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p w14:paraId="22396803" w14:textId="4E843537" w:rsidR="00822B08" w:rsidRPr="00C16AB1" w:rsidRDefault="00FD7A71" w:rsidP="00822B08">
      <w:pPr>
        <w:pStyle w:val="Titlu"/>
        <w:spacing w:after="0"/>
        <w:rPr>
          <w:rFonts w:asciiTheme="minorHAnsi" w:hAnsiTheme="minorHAnsi"/>
          <w:b/>
          <w:sz w:val="32"/>
          <w:szCs w:val="32"/>
          <w:lang w:val="ro-RO"/>
        </w:rPr>
      </w:pPr>
      <w:r w:rsidRPr="00FD7A71">
        <w:rPr>
          <w:rFonts w:asciiTheme="minorHAnsi" w:hAnsiTheme="minorHAnsi"/>
          <w:b/>
          <w:noProof/>
          <w:sz w:val="32"/>
          <w:szCs w:val="32"/>
        </w:rPr>
        <w:t>Study Visit in Latvia for Journalists from the Republic of Moldova (June 25-29, 2024)</w:t>
      </w:r>
      <w:r w:rsidR="00822B08" w:rsidRPr="00C16AB1">
        <w:rPr>
          <w:rFonts w:asciiTheme="minorHAnsi" w:hAnsiTheme="minorHAnsi"/>
          <w:b/>
          <w:sz w:val="32"/>
          <w:szCs w:val="32"/>
          <w:lang w:val="ro-RO"/>
        </w:rPr>
        <w:t xml:space="preserve"> </w:t>
      </w:r>
    </w:p>
    <w:p w14:paraId="0F57F5E9" w14:textId="460239C1" w:rsidR="00822B08" w:rsidRPr="005705F4" w:rsidRDefault="005705F4" w:rsidP="005705F4">
      <w:pPr>
        <w:pStyle w:val="Titlu"/>
        <w:spacing w:after="0"/>
        <w:jc w:val="center"/>
        <w:rPr>
          <w:rFonts w:asciiTheme="minorHAnsi" w:hAnsiTheme="minorHAnsi"/>
          <w:color w:val="002060"/>
          <w:sz w:val="32"/>
          <w:szCs w:val="32"/>
          <w:lang w:val="ro-RO"/>
        </w:rPr>
      </w:pPr>
      <w:r>
        <w:rPr>
          <w:rFonts w:asciiTheme="minorHAnsi" w:hAnsiTheme="minorHAnsi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AA01F" wp14:editId="00EE9081">
                <wp:simplePos x="0" y="0"/>
                <wp:positionH relativeFrom="column">
                  <wp:posOffset>2477386</wp:posOffset>
                </wp:positionH>
                <wp:positionV relativeFrom="paragraph">
                  <wp:posOffset>6955</wp:posOffset>
                </wp:positionV>
                <wp:extent cx="1935126" cy="276447"/>
                <wp:effectExtent l="0" t="0" r="2730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276447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9DB1A" id="Frame 2" o:spid="_x0000_s1026" style="position:absolute;margin-left:195.05pt;margin-top:.55pt;width:152.3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5126,27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" path="m,l1935126,r,276447l,276447,,xm34556,34556r,207335l1900570,241891r,-207335l34556,34556xe" fillcolor="white [3212]" strokecolor="#6e6e6e [1604]" strokeweight="2pt">
                <v:path arrowok="t" o:connecttype="custom" o:connectlocs="0,0;1935126,0;1935126,276447;0,276447;0,0;34556,34556;34556,241891;1900570,241891;1900570,34556;34556,34556" o:connectangles="0,0,0,0,0,0,0,0,0,0"/>
              </v:shape>
            </w:pict>
          </mc:Fallback>
        </mc:AlternateContent>
      </w:r>
      <w:proofErr w:type="spellStart"/>
      <w:r w:rsidR="00FD7A71" w:rsidRPr="00FD7A71">
        <w:rPr>
          <w:rFonts w:asciiTheme="minorHAnsi" w:hAnsiTheme="minorHAnsi"/>
          <w:color w:val="002060"/>
          <w:sz w:val="32"/>
          <w:szCs w:val="32"/>
          <w:lang w:val="ro-RO"/>
        </w:rPr>
        <w:t>Application</w:t>
      </w:r>
      <w:proofErr w:type="spellEnd"/>
      <w:r w:rsidR="00FD7A71" w:rsidRPr="00FD7A71">
        <w:rPr>
          <w:rFonts w:asciiTheme="minorHAnsi" w:hAnsiTheme="minorHAnsi"/>
          <w:color w:val="002060"/>
          <w:sz w:val="32"/>
          <w:szCs w:val="32"/>
          <w:lang w:val="ro-RO"/>
        </w:rPr>
        <w:t xml:space="preserve"> </w:t>
      </w:r>
      <w:proofErr w:type="spellStart"/>
      <w:r w:rsidR="00FD7A71" w:rsidRPr="00FD7A71">
        <w:rPr>
          <w:rFonts w:asciiTheme="minorHAnsi" w:hAnsiTheme="minorHAnsi"/>
          <w:color w:val="002060"/>
          <w:sz w:val="32"/>
          <w:szCs w:val="32"/>
          <w:lang w:val="ro-RO"/>
        </w:rPr>
        <w:t>Form</w:t>
      </w:r>
      <w:proofErr w:type="spellEnd"/>
    </w:p>
    <w:p w14:paraId="3C81B5AD" w14:textId="77777777" w:rsidR="00822B08" w:rsidRPr="00C16AB1" w:rsidRDefault="00822B08" w:rsidP="00822B08">
      <w:pPr>
        <w:spacing w:after="0"/>
        <w:jc w:val="both"/>
        <w:rPr>
          <w:lang w:val="ro-RO"/>
        </w:rPr>
      </w:pPr>
    </w:p>
    <w:p w14:paraId="57237301" w14:textId="77777777" w:rsidR="00822B08" w:rsidRPr="00C16AB1" w:rsidRDefault="00822B08" w:rsidP="00822B08">
      <w:pPr>
        <w:spacing w:after="0"/>
        <w:jc w:val="both"/>
        <w:rPr>
          <w:b/>
          <w:lang w:val="ro-RO"/>
        </w:rPr>
        <w:sectPr w:rsidR="00822B08" w:rsidRPr="00C16AB1" w:rsidSect="00CE28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FFE04F" w14:textId="3C55113A" w:rsidR="002125B9" w:rsidRPr="005705F4" w:rsidRDefault="00FD7A71" w:rsidP="00822B08">
      <w:pPr>
        <w:spacing w:after="0"/>
        <w:jc w:val="both"/>
        <w:rPr>
          <w:b/>
          <w:color w:val="002060"/>
          <w:u w:val="single"/>
          <w:lang w:val="ro-RO"/>
        </w:rPr>
      </w:pPr>
      <w:r>
        <w:rPr>
          <w:b/>
          <w:color w:val="002060"/>
          <w:u w:val="single"/>
          <w:lang w:val="ro-RO"/>
        </w:rPr>
        <w:t xml:space="preserve">The </w:t>
      </w:r>
      <w:proofErr w:type="spellStart"/>
      <w:r>
        <w:rPr>
          <w:b/>
          <w:color w:val="002060"/>
          <w:u w:val="single"/>
          <w:lang w:val="ro-RO"/>
        </w:rPr>
        <w:t>purpose</w:t>
      </w:r>
      <w:proofErr w:type="spellEnd"/>
      <w:r>
        <w:rPr>
          <w:b/>
          <w:color w:val="002060"/>
          <w:u w:val="single"/>
          <w:lang w:val="ro-RO"/>
        </w:rPr>
        <w:t xml:space="preserve"> of </w:t>
      </w:r>
      <w:proofErr w:type="spellStart"/>
      <w:r>
        <w:rPr>
          <w:b/>
          <w:color w:val="002060"/>
          <w:u w:val="single"/>
          <w:lang w:val="ro-RO"/>
        </w:rPr>
        <w:t>the</w:t>
      </w:r>
      <w:proofErr w:type="spellEnd"/>
      <w:r>
        <w:rPr>
          <w:b/>
          <w:color w:val="002060"/>
          <w:u w:val="single"/>
          <w:lang w:val="ro-RO"/>
        </w:rPr>
        <w:t xml:space="preserve"> </w:t>
      </w:r>
      <w:proofErr w:type="spellStart"/>
      <w:r>
        <w:rPr>
          <w:b/>
          <w:color w:val="002060"/>
          <w:u w:val="single"/>
          <w:lang w:val="ro-RO"/>
        </w:rPr>
        <w:t>study</w:t>
      </w:r>
      <w:proofErr w:type="spellEnd"/>
      <w:r>
        <w:rPr>
          <w:b/>
          <w:color w:val="002060"/>
          <w:u w:val="single"/>
          <w:lang w:val="ro-RO"/>
        </w:rPr>
        <w:t xml:space="preserve"> </w:t>
      </w:r>
      <w:proofErr w:type="spellStart"/>
      <w:r>
        <w:rPr>
          <w:b/>
          <w:color w:val="002060"/>
          <w:u w:val="single"/>
          <w:lang w:val="ro-RO"/>
        </w:rPr>
        <w:t>visit</w:t>
      </w:r>
      <w:proofErr w:type="spellEnd"/>
    </w:p>
    <w:p w14:paraId="5164D00D" w14:textId="77777777" w:rsidR="00FD7A71" w:rsidRPr="00FD7A71" w:rsidRDefault="00FD7A71" w:rsidP="00FD7A71">
      <w:pPr>
        <w:spacing w:after="0"/>
        <w:jc w:val="both"/>
        <w:rPr>
          <w:bCs/>
          <w:lang w:val="ro-RO"/>
        </w:rPr>
      </w:pPr>
      <w:r w:rsidRPr="00FD7A71">
        <w:rPr>
          <w:bCs/>
          <w:lang w:val="ro-RO"/>
        </w:rPr>
        <w:t xml:space="preserve">The </w:t>
      </w:r>
      <w:proofErr w:type="spellStart"/>
      <w:r w:rsidRPr="00FD7A71">
        <w:rPr>
          <w:bCs/>
          <w:lang w:val="ro-RO"/>
        </w:rPr>
        <w:t>purpose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study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visit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is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to</w:t>
      </w:r>
      <w:proofErr w:type="spellEnd"/>
      <w:r w:rsidRPr="00FD7A71">
        <w:rPr>
          <w:bCs/>
          <w:lang w:val="ro-RO"/>
        </w:rPr>
        <w:t xml:space="preserve"> educate </w:t>
      </w:r>
      <w:proofErr w:type="spellStart"/>
      <w:r w:rsidRPr="00FD7A71">
        <w:rPr>
          <w:bCs/>
          <w:lang w:val="ro-RO"/>
        </w:rPr>
        <w:t>journalists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about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EU </w:t>
      </w:r>
      <w:proofErr w:type="spellStart"/>
      <w:r w:rsidRPr="00FD7A71">
        <w:rPr>
          <w:bCs/>
          <w:lang w:val="ro-RO"/>
        </w:rPr>
        <w:t>enlargement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policy</w:t>
      </w:r>
      <w:proofErr w:type="spellEnd"/>
      <w:r w:rsidRPr="00FD7A71">
        <w:rPr>
          <w:bCs/>
          <w:lang w:val="ro-RO"/>
        </w:rPr>
        <w:t xml:space="preserve">, </w:t>
      </w:r>
      <w:proofErr w:type="spellStart"/>
      <w:r w:rsidRPr="00FD7A71">
        <w:rPr>
          <w:bCs/>
          <w:lang w:val="ro-RO"/>
        </w:rPr>
        <w:t>based</w:t>
      </w:r>
      <w:proofErr w:type="spellEnd"/>
      <w:r w:rsidRPr="00FD7A71">
        <w:rPr>
          <w:bCs/>
          <w:lang w:val="ro-RO"/>
        </w:rPr>
        <w:t xml:space="preserve"> on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experience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Latvia</w:t>
      </w:r>
      <w:proofErr w:type="spellEnd"/>
      <w:r w:rsidRPr="00FD7A71">
        <w:rPr>
          <w:bCs/>
          <w:lang w:val="ro-RO"/>
        </w:rPr>
        <w:t xml:space="preserve">, as a country </w:t>
      </w:r>
      <w:proofErr w:type="spellStart"/>
      <w:r w:rsidRPr="00FD7A71">
        <w:rPr>
          <w:bCs/>
          <w:lang w:val="ro-RO"/>
        </w:rPr>
        <w:t>recently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integrated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into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EU.</w:t>
      </w:r>
    </w:p>
    <w:p w14:paraId="238E6D6C" w14:textId="77777777" w:rsidR="00FD7A71" w:rsidRPr="00FD7A71" w:rsidRDefault="00FD7A71" w:rsidP="00FD7A71">
      <w:pPr>
        <w:spacing w:after="0"/>
        <w:jc w:val="both"/>
        <w:rPr>
          <w:bCs/>
          <w:lang w:val="ro-RO"/>
        </w:rPr>
      </w:pPr>
      <w:r w:rsidRPr="00FD7A71">
        <w:rPr>
          <w:bCs/>
          <w:lang w:val="ro-RO"/>
        </w:rPr>
        <w:t xml:space="preserve">The </w:t>
      </w:r>
      <w:proofErr w:type="spellStart"/>
      <w:r w:rsidRPr="00FD7A71">
        <w:rPr>
          <w:bCs/>
          <w:lang w:val="ro-RO"/>
        </w:rPr>
        <w:t>study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visit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aims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to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provide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participating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journalists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with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practical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knowledge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about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integration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Latvia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into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European Union, </w:t>
      </w:r>
      <w:proofErr w:type="spellStart"/>
      <w:r w:rsidRPr="00FD7A71">
        <w:rPr>
          <w:bCs/>
          <w:lang w:val="ro-RO"/>
        </w:rPr>
        <w:t>to</w:t>
      </w:r>
      <w:proofErr w:type="spellEnd"/>
      <w:r w:rsidRPr="00FD7A71">
        <w:rPr>
          <w:bCs/>
          <w:lang w:val="ro-RO"/>
        </w:rPr>
        <w:t xml:space="preserve"> show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benefits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democratic </w:t>
      </w:r>
      <w:proofErr w:type="spellStart"/>
      <w:r w:rsidRPr="00FD7A71">
        <w:rPr>
          <w:bCs/>
          <w:lang w:val="ro-RO"/>
        </w:rPr>
        <w:t>system</w:t>
      </w:r>
      <w:proofErr w:type="spellEnd"/>
      <w:r w:rsidRPr="00FD7A71">
        <w:rPr>
          <w:bCs/>
          <w:lang w:val="ro-RO"/>
        </w:rPr>
        <w:t xml:space="preserve"> and </w:t>
      </w:r>
      <w:proofErr w:type="spellStart"/>
      <w:r w:rsidRPr="00FD7A71">
        <w:rPr>
          <w:bCs/>
          <w:lang w:val="ro-RO"/>
        </w:rPr>
        <w:t>socio</w:t>
      </w:r>
      <w:proofErr w:type="spellEnd"/>
      <w:r w:rsidRPr="00FD7A71">
        <w:rPr>
          <w:bCs/>
          <w:lang w:val="ro-RO"/>
        </w:rPr>
        <w:t xml:space="preserve">-economic model of </w:t>
      </w:r>
      <w:proofErr w:type="spellStart"/>
      <w:r w:rsidRPr="00FD7A71">
        <w:rPr>
          <w:bCs/>
          <w:lang w:val="ro-RO"/>
        </w:rPr>
        <w:t>Latvia</w:t>
      </w:r>
      <w:proofErr w:type="spellEnd"/>
      <w:r w:rsidRPr="00FD7A71">
        <w:rPr>
          <w:bCs/>
          <w:lang w:val="ro-RO"/>
        </w:rPr>
        <w:t xml:space="preserve"> on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development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country for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benefit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citizens</w:t>
      </w:r>
      <w:proofErr w:type="spellEnd"/>
      <w:r w:rsidRPr="00FD7A71">
        <w:rPr>
          <w:bCs/>
          <w:lang w:val="ro-RO"/>
        </w:rPr>
        <w:t>.</w:t>
      </w:r>
    </w:p>
    <w:p w14:paraId="2A0894E3" w14:textId="77777777" w:rsidR="00FD7A71" w:rsidRPr="00FD7A71" w:rsidRDefault="00FD7A71" w:rsidP="00FD7A71">
      <w:pPr>
        <w:spacing w:after="0"/>
        <w:jc w:val="both"/>
        <w:rPr>
          <w:bCs/>
          <w:lang w:val="ro-RO"/>
        </w:rPr>
      </w:pPr>
      <w:r w:rsidRPr="00FD7A71">
        <w:rPr>
          <w:bCs/>
          <w:lang w:val="ro-RO"/>
        </w:rPr>
        <w:t xml:space="preserve">The agenda of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visit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will</w:t>
      </w:r>
      <w:proofErr w:type="spellEnd"/>
      <w:r w:rsidRPr="00FD7A71">
        <w:rPr>
          <w:bCs/>
          <w:lang w:val="ro-RO"/>
        </w:rPr>
        <w:t xml:space="preserve"> include </w:t>
      </w:r>
      <w:proofErr w:type="spellStart"/>
      <w:r w:rsidRPr="00FD7A71">
        <w:rPr>
          <w:bCs/>
          <w:lang w:val="ro-RO"/>
        </w:rPr>
        <w:t>meetings</w:t>
      </w:r>
      <w:proofErr w:type="spellEnd"/>
      <w:r w:rsidRPr="00FD7A71">
        <w:rPr>
          <w:bCs/>
          <w:lang w:val="ro-RO"/>
        </w:rPr>
        <w:t xml:space="preserve"> at </w:t>
      </w:r>
      <w:proofErr w:type="spellStart"/>
      <w:r w:rsidRPr="00FD7A71">
        <w:rPr>
          <w:bCs/>
          <w:lang w:val="ro-RO"/>
        </w:rPr>
        <w:t>key</w:t>
      </w:r>
      <w:proofErr w:type="spellEnd"/>
      <w:r w:rsidRPr="00FD7A71">
        <w:rPr>
          <w:bCs/>
          <w:lang w:val="ro-RO"/>
        </w:rPr>
        <w:t xml:space="preserve"> public </w:t>
      </w:r>
      <w:proofErr w:type="spellStart"/>
      <w:r w:rsidRPr="00FD7A71">
        <w:rPr>
          <w:bCs/>
          <w:lang w:val="ro-RO"/>
        </w:rPr>
        <w:t>institutions</w:t>
      </w:r>
      <w:proofErr w:type="spellEnd"/>
      <w:r w:rsidRPr="00FD7A71">
        <w:rPr>
          <w:bCs/>
          <w:lang w:val="ro-RO"/>
        </w:rPr>
        <w:t xml:space="preserve"> and economic </w:t>
      </w:r>
      <w:proofErr w:type="spellStart"/>
      <w:r w:rsidRPr="00FD7A71">
        <w:rPr>
          <w:bCs/>
          <w:lang w:val="ro-RO"/>
        </w:rPr>
        <w:t>entities</w:t>
      </w:r>
      <w:proofErr w:type="spellEnd"/>
      <w:r w:rsidRPr="00FD7A71">
        <w:rPr>
          <w:bCs/>
          <w:lang w:val="ro-RO"/>
        </w:rPr>
        <w:t xml:space="preserve"> in </w:t>
      </w:r>
      <w:proofErr w:type="spellStart"/>
      <w:r w:rsidRPr="00FD7A71">
        <w:rPr>
          <w:bCs/>
          <w:lang w:val="ro-RO"/>
        </w:rPr>
        <w:t>Latvia</w:t>
      </w:r>
      <w:proofErr w:type="spellEnd"/>
      <w:r w:rsidRPr="00FD7A71">
        <w:rPr>
          <w:bCs/>
          <w:lang w:val="ro-RO"/>
        </w:rPr>
        <w:t xml:space="preserve">, media </w:t>
      </w:r>
      <w:proofErr w:type="spellStart"/>
      <w:r w:rsidRPr="00FD7A71">
        <w:rPr>
          <w:bCs/>
          <w:lang w:val="ro-RO"/>
        </w:rPr>
        <w:t>organizations</w:t>
      </w:r>
      <w:proofErr w:type="spellEnd"/>
      <w:r w:rsidRPr="00FD7A71">
        <w:rPr>
          <w:bCs/>
          <w:lang w:val="ro-RO"/>
        </w:rPr>
        <w:t xml:space="preserve">, </w:t>
      </w:r>
      <w:proofErr w:type="spellStart"/>
      <w:r w:rsidRPr="00FD7A71">
        <w:rPr>
          <w:bCs/>
          <w:lang w:val="ro-RO"/>
        </w:rPr>
        <w:t>meetings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with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members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Moldovan diaspora in </w:t>
      </w:r>
      <w:proofErr w:type="spellStart"/>
      <w:r w:rsidRPr="00FD7A71">
        <w:rPr>
          <w:bCs/>
          <w:lang w:val="ro-RO"/>
        </w:rPr>
        <w:t>Latvia</w:t>
      </w:r>
      <w:proofErr w:type="spellEnd"/>
      <w:r w:rsidRPr="00FD7A71">
        <w:rPr>
          <w:bCs/>
          <w:lang w:val="ro-RO"/>
        </w:rPr>
        <w:t xml:space="preserve">, </w:t>
      </w:r>
      <w:proofErr w:type="spellStart"/>
      <w:r w:rsidRPr="00FD7A71">
        <w:rPr>
          <w:bCs/>
          <w:lang w:val="ro-RO"/>
        </w:rPr>
        <w:t>thus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reflecting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diversity</w:t>
      </w:r>
      <w:proofErr w:type="spellEnd"/>
      <w:r w:rsidRPr="00FD7A71">
        <w:rPr>
          <w:bCs/>
          <w:lang w:val="ro-RO"/>
        </w:rPr>
        <w:t xml:space="preserve"> and </w:t>
      </w:r>
      <w:proofErr w:type="spellStart"/>
      <w:r w:rsidRPr="00FD7A71">
        <w:rPr>
          <w:bCs/>
          <w:lang w:val="ro-RO"/>
        </w:rPr>
        <w:t>complexity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relations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between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EU and </w:t>
      </w:r>
      <w:proofErr w:type="spellStart"/>
      <w:r w:rsidRPr="00FD7A71">
        <w:rPr>
          <w:bCs/>
          <w:lang w:val="ro-RO"/>
        </w:rPr>
        <w:t>member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states</w:t>
      </w:r>
      <w:proofErr w:type="spellEnd"/>
      <w:r w:rsidRPr="00FD7A71">
        <w:rPr>
          <w:bCs/>
          <w:lang w:val="ro-RO"/>
        </w:rPr>
        <w:t>.</w:t>
      </w:r>
    </w:p>
    <w:p w14:paraId="53F5E6C9" w14:textId="26449B56" w:rsidR="00343BA6" w:rsidRPr="00FD7A71" w:rsidRDefault="00FD7A71" w:rsidP="00FD7A71">
      <w:pPr>
        <w:spacing w:after="0"/>
        <w:jc w:val="both"/>
        <w:rPr>
          <w:bCs/>
          <w:lang w:val="ro-RO"/>
        </w:rPr>
      </w:pPr>
      <w:proofErr w:type="spellStart"/>
      <w:r w:rsidRPr="00FD7A71">
        <w:rPr>
          <w:bCs/>
          <w:lang w:val="ro-RO"/>
        </w:rPr>
        <w:t>All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costs</w:t>
      </w:r>
      <w:proofErr w:type="spellEnd"/>
      <w:r w:rsidRPr="00FD7A71">
        <w:rPr>
          <w:bCs/>
          <w:lang w:val="ro-RO"/>
        </w:rPr>
        <w:t xml:space="preserve"> of </w:t>
      </w:r>
      <w:proofErr w:type="spellStart"/>
      <w:r w:rsidRPr="00FD7A71">
        <w:rPr>
          <w:bCs/>
          <w:lang w:val="ro-RO"/>
        </w:rPr>
        <w:t>participating</w:t>
      </w:r>
      <w:proofErr w:type="spellEnd"/>
      <w:r w:rsidRPr="00FD7A71">
        <w:rPr>
          <w:bCs/>
          <w:lang w:val="ro-RO"/>
        </w:rPr>
        <w:t xml:space="preserve"> in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project</w:t>
      </w:r>
      <w:proofErr w:type="spellEnd"/>
      <w:r w:rsidRPr="00FD7A71">
        <w:rPr>
          <w:bCs/>
          <w:lang w:val="ro-RO"/>
        </w:rPr>
        <w:t xml:space="preserve">, </w:t>
      </w:r>
      <w:proofErr w:type="spellStart"/>
      <w:r w:rsidRPr="00FD7A71">
        <w:rPr>
          <w:bCs/>
          <w:lang w:val="ro-RO"/>
        </w:rPr>
        <w:t>including</w:t>
      </w:r>
      <w:proofErr w:type="spellEnd"/>
      <w:r w:rsidRPr="00FD7A71">
        <w:rPr>
          <w:bCs/>
          <w:lang w:val="ro-RO"/>
        </w:rPr>
        <w:t xml:space="preserve"> transport, </w:t>
      </w:r>
      <w:proofErr w:type="spellStart"/>
      <w:r w:rsidRPr="00FD7A71">
        <w:rPr>
          <w:bCs/>
          <w:lang w:val="ro-RO"/>
        </w:rPr>
        <w:t>accommodation</w:t>
      </w:r>
      <w:proofErr w:type="spellEnd"/>
      <w:r w:rsidRPr="00FD7A71">
        <w:rPr>
          <w:bCs/>
          <w:lang w:val="ro-RO"/>
        </w:rPr>
        <w:t xml:space="preserve"> and </w:t>
      </w:r>
      <w:proofErr w:type="spellStart"/>
      <w:r w:rsidRPr="00FD7A71">
        <w:rPr>
          <w:bCs/>
          <w:lang w:val="ro-RO"/>
        </w:rPr>
        <w:t>meals</w:t>
      </w:r>
      <w:proofErr w:type="spellEnd"/>
      <w:r w:rsidRPr="00FD7A71">
        <w:rPr>
          <w:bCs/>
          <w:lang w:val="ro-RO"/>
        </w:rPr>
        <w:t xml:space="preserve">, </w:t>
      </w:r>
      <w:proofErr w:type="spellStart"/>
      <w:r w:rsidRPr="00FD7A71">
        <w:rPr>
          <w:bCs/>
          <w:lang w:val="ro-RO"/>
        </w:rPr>
        <w:t>will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be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covered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by</w:t>
      </w:r>
      <w:proofErr w:type="spellEnd"/>
      <w:r w:rsidRPr="00FD7A71">
        <w:rPr>
          <w:bCs/>
          <w:lang w:val="ro-RO"/>
        </w:rPr>
        <w:t xml:space="preserve"> </w:t>
      </w:r>
      <w:proofErr w:type="spellStart"/>
      <w:r w:rsidRPr="00FD7A71">
        <w:rPr>
          <w:bCs/>
          <w:lang w:val="ro-RO"/>
        </w:rPr>
        <w:t>the</w:t>
      </w:r>
      <w:proofErr w:type="spellEnd"/>
      <w:r w:rsidRPr="00FD7A71">
        <w:rPr>
          <w:bCs/>
          <w:lang w:val="ro-RO"/>
        </w:rPr>
        <w:t xml:space="preserve"> European Union.</w:t>
      </w:r>
    </w:p>
    <w:p w14:paraId="3885B38B" w14:textId="548FAD4B" w:rsidR="0068184D" w:rsidRPr="005705F4" w:rsidRDefault="00FD7A71" w:rsidP="0068184D">
      <w:pPr>
        <w:spacing w:after="0"/>
        <w:jc w:val="both"/>
        <w:rPr>
          <w:color w:val="002060"/>
          <w:u w:val="single"/>
          <w:lang w:val="ro-RO"/>
        </w:rPr>
      </w:pPr>
      <w:r w:rsidRPr="00FD7A71">
        <w:rPr>
          <w:b/>
          <w:color w:val="002060"/>
          <w:u w:val="single"/>
          <w:lang w:val="ro-RO"/>
        </w:rPr>
        <w:t xml:space="preserve">Who </w:t>
      </w:r>
      <w:proofErr w:type="spellStart"/>
      <w:r w:rsidRPr="00FD7A71">
        <w:rPr>
          <w:b/>
          <w:color w:val="002060"/>
          <w:u w:val="single"/>
          <w:lang w:val="ro-RO"/>
        </w:rPr>
        <w:t>is</w:t>
      </w:r>
      <w:proofErr w:type="spellEnd"/>
      <w:r w:rsidRPr="00FD7A71">
        <w:rPr>
          <w:b/>
          <w:color w:val="002060"/>
          <w:u w:val="single"/>
          <w:lang w:val="ro-RO"/>
        </w:rPr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eligible</w:t>
      </w:r>
      <w:proofErr w:type="spellEnd"/>
      <w:r w:rsidRPr="00FD7A71">
        <w:rPr>
          <w:b/>
          <w:color w:val="002060"/>
          <w:u w:val="single"/>
          <w:lang w:val="ro-RO"/>
        </w:rPr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to</w:t>
      </w:r>
      <w:proofErr w:type="spellEnd"/>
      <w:r w:rsidRPr="00FD7A71">
        <w:rPr>
          <w:b/>
          <w:color w:val="002060"/>
          <w:u w:val="single"/>
          <w:lang w:val="ro-RO"/>
        </w:rPr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apply</w:t>
      </w:r>
      <w:proofErr w:type="spellEnd"/>
      <w:r w:rsidRPr="00FD7A71">
        <w:rPr>
          <w:b/>
          <w:color w:val="002060"/>
          <w:u w:val="single"/>
          <w:lang w:val="ro-RO"/>
        </w:rPr>
        <w:t>?</w:t>
      </w:r>
      <w:r w:rsidR="0068184D" w:rsidRPr="005705F4">
        <w:rPr>
          <w:color w:val="002060"/>
          <w:u w:val="single"/>
          <w:lang w:val="ro-RO"/>
        </w:rPr>
        <w:t xml:space="preserve"> </w:t>
      </w:r>
    </w:p>
    <w:p w14:paraId="23C24B11" w14:textId="77777777" w:rsidR="00FD7A71" w:rsidRDefault="00FD7A71" w:rsidP="00FD7A71">
      <w:pPr>
        <w:spacing w:after="0"/>
        <w:jc w:val="both"/>
        <w:rPr>
          <w:lang w:val="ro-RO"/>
        </w:rPr>
      </w:pPr>
      <w:r w:rsidRPr="00FD7A71">
        <w:rPr>
          <w:lang w:val="ro-RO"/>
        </w:rPr>
        <w:t xml:space="preserve">The </w:t>
      </w:r>
      <w:proofErr w:type="spellStart"/>
      <w:r w:rsidRPr="00FD7A71">
        <w:rPr>
          <w:lang w:val="ro-RO"/>
        </w:rPr>
        <w:t>study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visit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is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addressed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to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journalists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working</w:t>
      </w:r>
      <w:proofErr w:type="spellEnd"/>
      <w:r w:rsidRPr="00FD7A71">
        <w:rPr>
          <w:lang w:val="ro-RO"/>
        </w:rPr>
        <w:t xml:space="preserve"> in </w:t>
      </w:r>
      <w:proofErr w:type="spellStart"/>
      <w:r w:rsidRPr="00FD7A71">
        <w:rPr>
          <w:lang w:val="ro-RO"/>
        </w:rPr>
        <w:t>both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the</w:t>
      </w:r>
      <w:proofErr w:type="spellEnd"/>
      <w:r w:rsidRPr="00FD7A71">
        <w:rPr>
          <w:lang w:val="ro-RO"/>
        </w:rPr>
        <w:t xml:space="preserve"> central and regional media in Moldova, </w:t>
      </w:r>
      <w:proofErr w:type="spellStart"/>
      <w:r w:rsidRPr="00FD7A71">
        <w:rPr>
          <w:lang w:val="ro-RO"/>
        </w:rPr>
        <w:t>with</w:t>
      </w:r>
      <w:proofErr w:type="spellEnd"/>
      <w:r w:rsidRPr="00FD7A71">
        <w:rPr>
          <w:lang w:val="ro-RO"/>
        </w:rPr>
        <w:t xml:space="preserve"> at </w:t>
      </w:r>
      <w:proofErr w:type="spellStart"/>
      <w:r w:rsidRPr="00FD7A71">
        <w:rPr>
          <w:lang w:val="ro-RO"/>
        </w:rPr>
        <w:t>least</w:t>
      </w:r>
      <w:proofErr w:type="spellEnd"/>
      <w:r w:rsidRPr="00FD7A71">
        <w:rPr>
          <w:lang w:val="ro-RO"/>
        </w:rPr>
        <w:t xml:space="preserve"> 1 </w:t>
      </w:r>
      <w:proofErr w:type="spellStart"/>
      <w:r w:rsidRPr="00FD7A71">
        <w:rPr>
          <w:lang w:val="ro-RO"/>
        </w:rPr>
        <w:t>year</w:t>
      </w:r>
      <w:proofErr w:type="spellEnd"/>
      <w:r w:rsidRPr="00FD7A71">
        <w:rPr>
          <w:lang w:val="ro-RO"/>
        </w:rPr>
        <w:t xml:space="preserve"> of </w:t>
      </w:r>
      <w:proofErr w:type="spellStart"/>
      <w:r w:rsidRPr="00FD7A71">
        <w:rPr>
          <w:lang w:val="ro-RO"/>
        </w:rPr>
        <w:t>experience</w:t>
      </w:r>
      <w:proofErr w:type="spellEnd"/>
      <w:r w:rsidRPr="00FD7A71">
        <w:rPr>
          <w:lang w:val="ro-RO"/>
        </w:rPr>
        <w:t xml:space="preserve"> in </w:t>
      </w:r>
      <w:proofErr w:type="spellStart"/>
      <w:r w:rsidRPr="00FD7A71">
        <w:rPr>
          <w:lang w:val="ro-RO"/>
        </w:rPr>
        <w:t>the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field</w:t>
      </w:r>
      <w:proofErr w:type="spellEnd"/>
      <w:r w:rsidRPr="00FD7A71">
        <w:rPr>
          <w:lang w:val="ro-RO"/>
        </w:rPr>
        <w:t xml:space="preserve">, </w:t>
      </w:r>
      <w:proofErr w:type="spellStart"/>
      <w:r w:rsidRPr="00FD7A71">
        <w:rPr>
          <w:lang w:val="ro-RO"/>
        </w:rPr>
        <w:t>who</w:t>
      </w:r>
      <w:proofErr w:type="spellEnd"/>
      <w:r w:rsidRPr="00FD7A71">
        <w:rPr>
          <w:lang w:val="ro-RO"/>
        </w:rPr>
        <w:t xml:space="preserve"> are </w:t>
      </w:r>
      <w:proofErr w:type="spellStart"/>
      <w:r w:rsidRPr="00FD7A71">
        <w:rPr>
          <w:lang w:val="ro-RO"/>
        </w:rPr>
        <w:t>interested</w:t>
      </w:r>
      <w:proofErr w:type="spellEnd"/>
      <w:r w:rsidRPr="00FD7A71">
        <w:rPr>
          <w:lang w:val="ro-RO"/>
        </w:rPr>
        <w:t xml:space="preserve"> in </w:t>
      </w:r>
      <w:proofErr w:type="spellStart"/>
      <w:r w:rsidRPr="00FD7A71">
        <w:rPr>
          <w:lang w:val="ro-RO"/>
        </w:rPr>
        <w:t>reflecting</w:t>
      </w:r>
      <w:proofErr w:type="spellEnd"/>
      <w:r w:rsidRPr="00FD7A71">
        <w:rPr>
          <w:lang w:val="ro-RO"/>
        </w:rPr>
        <w:t xml:space="preserve"> on </w:t>
      </w:r>
      <w:proofErr w:type="spellStart"/>
      <w:r w:rsidRPr="00FD7A71">
        <w:rPr>
          <w:lang w:val="ro-RO"/>
        </w:rPr>
        <w:t>the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topics</w:t>
      </w:r>
      <w:proofErr w:type="spellEnd"/>
      <w:r w:rsidRPr="00FD7A71">
        <w:rPr>
          <w:lang w:val="ro-RO"/>
        </w:rPr>
        <w:t xml:space="preserve"> of EU-Republic of Moldova </w:t>
      </w:r>
      <w:proofErr w:type="spellStart"/>
      <w:r w:rsidRPr="00FD7A71">
        <w:rPr>
          <w:lang w:val="ro-RO"/>
        </w:rPr>
        <w:t>relations</w:t>
      </w:r>
      <w:proofErr w:type="spellEnd"/>
      <w:r w:rsidRPr="00FD7A71">
        <w:rPr>
          <w:lang w:val="ro-RO"/>
        </w:rPr>
        <w:t>:</w:t>
      </w:r>
    </w:p>
    <w:p w14:paraId="6388AED8" w14:textId="04250E36" w:rsidR="00FD7A71" w:rsidRPr="00FD7A71" w:rsidRDefault="00FD7A71" w:rsidP="00FD7A71">
      <w:pPr>
        <w:numPr>
          <w:ilvl w:val="0"/>
          <w:numId w:val="2"/>
        </w:numPr>
        <w:spacing w:after="0"/>
        <w:jc w:val="both"/>
        <w:rPr>
          <w:lang w:val="ro-RO"/>
        </w:rPr>
      </w:pPr>
      <w:proofErr w:type="spellStart"/>
      <w:r w:rsidRPr="00FD7A71">
        <w:rPr>
          <w:lang w:val="ro-RO"/>
        </w:rPr>
        <w:t>Experienced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journalists</w:t>
      </w:r>
      <w:proofErr w:type="spellEnd"/>
      <w:r w:rsidRPr="00FD7A71">
        <w:rPr>
          <w:lang w:val="ro-RO"/>
        </w:rPr>
        <w:t xml:space="preserve">, as </w:t>
      </w:r>
      <w:proofErr w:type="spellStart"/>
      <w:r w:rsidRPr="00FD7A71">
        <w:rPr>
          <w:lang w:val="ro-RO"/>
        </w:rPr>
        <w:t>well</w:t>
      </w:r>
      <w:proofErr w:type="spellEnd"/>
      <w:r w:rsidRPr="00FD7A71">
        <w:rPr>
          <w:lang w:val="ro-RO"/>
        </w:rPr>
        <w:t xml:space="preserve"> as </w:t>
      </w:r>
      <w:proofErr w:type="spellStart"/>
      <w:r w:rsidRPr="00FD7A71">
        <w:rPr>
          <w:lang w:val="ro-RO"/>
        </w:rPr>
        <w:t>young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journalists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working</w:t>
      </w:r>
      <w:proofErr w:type="spellEnd"/>
      <w:r w:rsidRPr="00FD7A71">
        <w:rPr>
          <w:lang w:val="ro-RO"/>
        </w:rPr>
        <w:t xml:space="preserve"> in print media, TV, radio, online;</w:t>
      </w:r>
    </w:p>
    <w:p w14:paraId="0DA87188" w14:textId="16E8FEFD" w:rsidR="00FD7A71" w:rsidRPr="00FD7A71" w:rsidRDefault="00FD7A71" w:rsidP="00FD7A71">
      <w:pPr>
        <w:numPr>
          <w:ilvl w:val="0"/>
          <w:numId w:val="2"/>
        </w:numPr>
        <w:spacing w:after="0"/>
        <w:jc w:val="both"/>
        <w:rPr>
          <w:lang w:val="ro-RO"/>
        </w:rPr>
      </w:pPr>
      <w:proofErr w:type="spellStart"/>
      <w:r w:rsidRPr="00FD7A71">
        <w:rPr>
          <w:lang w:val="ro-RO"/>
        </w:rPr>
        <w:t>Journalists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actively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involved</w:t>
      </w:r>
      <w:proofErr w:type="spellEnd"/>
      <w:r w:rsidRPr="00FD7A71">
        <w:rPr>
          <w:lang w:val="ro-RO"/>
        </w:rPr>
        <w:t xml:space="preserve"> in </w:t>
      </w:r>
      <w:proofErr w:type="spellStart"/>
      <w:r w:rsidRPr="00FD7A71">
        <w:rPr>
          <w:lang w:val="ro-RO"/>
        </w:rPr>
        <w:t>addressing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topics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related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to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the</w:t>
      </w:r>
      <w:proofErr w:type="spellEnd"/>
      <w:r w:rsidRPr="00FD7A71">
        <w:rPr>
          <w:lang w:val="ro-RO"/>
        </w:rPr>
        <w:t xml:space="preserve"> EU;</w:t>
      </w:r>
    </w:p>
    <w:p w14:paraId="121838D0" w14:textId="024ABE41" w:rsidR="00FD7A71" w:rsidRPr="00FD7A71" w:rsidRDefault="00FD7A71" w:rsidP="00FD7A71">
      <w:pPr>
        <w:numPr>
          <w:ilvl w:val="0"/>
          <w:numId w:val="2"/>
        </w:numPr>
        <w:spacing w:after="0"/>
        <w:jc w:val="both"/>
        <w:rPr>
          <w:lang w:val="ro-RO"/>
        </w:rPr>
      </w:pPr>
      <w:proofErr w:type="spellStart"/>
      <w:r w:rsidRPr="00FD7A71">
        <w:rPr>
          <w:lang w:val="ro-RO"/>
        </w:rPr>
        <w:t>Journalists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who</w:t>
      </w:r>
      <w:proofErr w:type="spellEnd"/>
      <w:r w:rsidRPr="00FD7A71">
        <w:rPr>
          <w:lang w:val="ro-RO"/>
        </w:rPr>
        <w:t xml:space="preserve"> respect </w:t>
      </w:r>
      <w:proofErr w:type="spellStart"/>
      <w:r w:rsidRPr="00FD7A71">
        <w:rPr>
          <w:lang w:val="ro-RO"/>
        </w:rPr>
        <w:t>ethical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standards</w:t>
      </w:r>
      <w:proofErr w:type="spellEnd"/>
      <w:r w:rsidRPr="00FD7A71">
        <w:rPr>
          <w:lang w:val="ro-RO"/>
        </w:rPr>
        <w:t xml:space="preserve">, </w:t>
      </w:r>
      <w:proofErr w:type="spellStart"/>
      <w:r w:rsidRPr="00FD7A71">
        <w:rPr>
          <w:lang w:val="ro-RO"/>
        </w:rPr>
        <w:t>the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plurality</w:t>
      </w:r>
      <w:proofErr w:type="spellEnd"/>
      <w:r w:rsidRPr="00FD7A71">
        <w:rPr>
          <w:lang w:val="ro-RO"/>
        </w:rPr>
        <w:t xml:space="preserve"> of </w:t>
      </w:r>
      <w:proofErr w:type="spellStart"/>
      <w:r w:rsidRPr="00FD7A71">
        <w:rPr>
          <w:lang w:val="ro-RO"/>
        </w:rPr>
        <w:t>sources</w:t>
      </w:r>
      <w:proofErr w:type="spellEnd"/>
      <w:r w:rsidRPr="00FD7A71">
        <w:rPr>
          <w:lang w:val="ro-RO"/>
        </w:rPr>
        <w:t xml:space="preserve"> and </w:t>
      </w:r>
      <w:proofErr w:type="spellStart"/>
      <w:r w:rsidRPr="00FD7A71">
        <w:rPr>
          <w:lang w:val="ro-RO"/>
        </w:rPr>
        <w:t>who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apply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the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principle</w:t>
      </w:r>
      <w:proofErr w:type="spellEnd"/>
      <w:r w:rsidRPr="00FD7A71">
        <w:rPr>
          <w:lang w:val="ro-RO"/>
        </w:rPr>
        <w:t xml:space="preserve"> of </w:t>
      </w:r>
      <w:proofErr w:type="spellStart"/>
      <w:r w:rsidRPr="00FD7A71">
        <w:rPr>
          <w:lang w:val="ro-RO"/>
        </w:rPr>
        <w:t>transparency</w:t>
      </w:r>
      <w:proofErr w:type="spellEnd"/>
      <w:r w:rsidRPr="00FD7A71">
        <w:rPr>
          <w:lang w:val="ro-RO"/>
        </w:rPr>
        <w:t xml:space="preserve"> in </w:t>
      </w:r>
      <w:proofErr w:type="spellStart"/>
      <w:r w:rsidRPr="00FD7A71">
        <w:rPr>
          <w:lang w:val="ro-RO"/>
        </w:rPr>
        <w:t>professional</w:t>
      </w:r>
      <w:proofErr w:type="spellEnd"/>
      <w:r w:rsidRPr="00FD7A71">
        <w:rPr>
          <w:lang w:val="ro-RO"/>
        </w:rPr>
        <w:t xml:space="preserve"> practice;</w:t>
      </w:r>
    </w:p>
    <w:p w14:paraId="6B839812" w14:textId="0206F526" w:rsidR="00FD7A71" w:rsidRPr="00790B43" w:rsidRDefault="00FD7A71" w:rsidP="00FD7A71">
      <w:pPr>
        <w:numPr>
          <w:ilvl w:val="0"/>
          <w:numId w:val="2"/>
        </w:numPr>
        <w:spacing w:after="0"/>
        <w:jc w:val="both"/>
        <w:rPr>
          <w:lang w:val="ro-RO"/>
        </w:rPr>
      </w:pPr>
      <w:proofErr w:type="spellStart"/>
      <w:r w:rsidRPr="00FD7A71">
        <w:rPr>
          <w:lang w:val="ro-RO"/>
        </w:rPr>
        <w:t>Candidates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with</w:t>
      </w:r>
      <w:proofErr w:type="spellEnd"/>
      <w:r w:rsidRPr="00FD7A71">
        <w:rPr>
          <w:lang w:val="ro-RO"/>
        </w:rPr>
        <w:t xml:space="preserve"> an intermediate or at </w:t>
      </w:r>
      <w:proofErr w:type="spellStart"/>
      <w:r w:rsidRPr="00FD7A71">
        <w:rPr>
          <w:lang w:val="ro-RO"/>
        </w:rPr>
        <w:t>least</w:t>
      </w:r>
      <w:proofErr w:type="spellEnd"/>
      <w:r w:rsidRPr="00FD7A71">
        <w:rPr>
          <w:lang w:val="ro-RO"/>
        </w:rPr>
        <w:t xml:space="preserve"> basic </w:t>
      </w:r>
      <w:proofErr w:type="spellStart"/>
      <w:r w:rsidRPr="00FD7A71">
        <w:rPr>
          <w:lang w:val="ro-RO"/>
        </w:rPr>
        <w:t>level</w:t>
      </w:r>
      <w:proofErr w:type="spellEnd"/>
      <w:r w:rsidRPr="00FD7A71">
        <w:rPr>
          <w:lang w:val="ro-RO"/>
        </w:rPr>
        <w:t xml:space="preserve"> of English.</w:t>
      </w:r>
    </w:p>
    <w:p w14:paraId="74725C9B" w14:textId="77777777" w:rsidR="0068184D" w:rsidRPr="00C16AB1" w:rsidRDefault="0068184D" w:rsidP="0068184D">
      <w:pPr>
        <w:spacing w:after="0"/>
        <w:ind w:left="360"/>
        <w:jc w:val="both"/>
        <w:rPr>
          <w:lang w:val="ro-RO"/>
        </w:rPr>
      </w:pPr>
    </w:p>
    <w:p w14:paraId="3E6B6167" w14:textId="0A08F41D" w:rsidR="00A00D9B" w:rsidRDefault="00FD7A71" w:rsidP="00822B08">
      <w:pPr>
        <w:spacing w:after="0"/>
        <w:jc w:val="both"/>
        <w:rPr>
          <w:b/>
          <w:lang w:val="ro-RO"/>
        </w:rPr>
      </w:pPr>
      <w:r w:rsidRPr="00FD7A71">
        <w:rPr>
          <w:lang w:val="ro-RO"/>
        </w:rPr>
        <w:t xml:space="preserve">Note: </w:t>
      </w:r>
      <w:proofErr w:type="spellStart"/>
      <w:r w:rsidRPr="00FD7A71">
        <w:rPr>
          <w:lang w:val="ro-RO"/>
        </w:rPr>
        <w:t>Journalists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representing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government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founded</w:t>
      </w:r>
      <w:proofErr w:type="spellEnd"/>
      <w:r w:rsidRPr="00FD7A71">
        <w:rPr>
          <w:lang w:val="ro-RO"/>
        </w:rPr>
        <w:t xml:space="preserve"> / </w:t>
      </w:r>
      <w:proofErr w:type="spellStart"/>
      <w:r w:rsidRPr="00FD7A71">
        <w:rPr>
          <w:lang w:val="ro-RO"/>
        </w:rPr>
        <w:t>funded</w:t>
      </w:r>
      <w:proofErr w:type="spellEnd"/>
      <w:r w:rsidRPr="00FD7A71">
        <w:rPr>
          <w:lang w:val="ro-RO"/>
        </w:rPr>
        <w:t xml:space="preserve"> / </w:t>
      </w:r>
      <w:proofErr w:type="spellStart"/>
      <w:r w:rsidRPr="00FD7A71">
        <w:rPr>
          <w:lang w:val="ro-RO"/>
        </w:rPr>
        <w:t>subsidized</w:t>
      </w:r>
      <w:proofErr w:type="spellEnd"/>
      <w:r w:rsidRPr="00FD7A71">
        <w:rPr>
          <w:lang w:val="ro-RO"/>
        </w:rPr>
        <w:t xml:space="preserve"> media, political </w:t>
      </w:r>
      <w:proofErr w:type="spellStart"/>
      <w:r w:rsidRPr="00FD7A71">
        <w:rPr>
          <w:lang w:val="ro-RO"/>
        </w:rPr>
        <w:t>parties</w:t>
      </w:r>
      <w:proofErr w:type="spellEnd"/>
      <w:r w:rsidRPr="00FD7A71">
        <w:rPr>
          <w:lang w:val="ro-RO"/>
        </w:rPr>
        <w:t xml:space="preserve"> and </w:t>
      </w:r>
      <w:proofErr w:type="spellStart"/>
      <w:r w:rsidRPr="00FD7A71">
        <w:rPr>
          <w:lang w:val="ro-RO"/>
        </w:rPr>
        <w:t>religious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organizations</w:t>
      </w:r>
      <w:proofErr w:type="spellEnd"/>
      <w:r w:rsidRPr="00FD7A71">
        <w:rPr>
          <w:lang w:val="ro-RO"/>
        </w:rPr>
        <w:t xml:space="preserve"> - are </w:t>
      </w:r>
      <w:proofErr w:type="spellStart"/>
      <w:r w:rsidRPr="00FD7A71">
        <w:rPr>
          <w:lang w:val="ro-RO"/>
        </w:rPr>
        <w:t>not</w:t>
      </w:r>
      <w:proofErr w:type="spellEnd"/>
      <w:r w:rsidRPr="00FD7A71">
        <w:rPr>
          <w:lang w:val="ro-RO"/>
        </w:rPr>
        <w:t xml:space="preserve"> </w:t>
      </w:r>
      <w:proofErr w:type="spellStart"/>
      <w:r w:rsidRPr="00FD7A71">
        <w:rPr>
          <w:lang w:val="ro-RO"/>
        </w:rPr>
        <w:t>eligible</w:t>
      </w:r>
      <w:proofErr w:type="spellEnd"/>
      <w:r w:rsidRPr="00FD7A71">
        <w:rPr>
          <w:lang w:val="ro-RO"/>
        </w:rPr>
        <w:t>.</w:t>
      </w:r>
    </w:p>
    <w:p w14:paraId="1C9DF54E" w14:textId="77777777" w:rsidR="00FC7DE1" w:rsidRPr="00C16AB1" w:rsidRDefault="00FC7DE1" w:rsidP="00822B08">
      <w:pPr>
        <w:spacing w:after="0"/>
        <w:jc w:val="both"/>
        <w:rPr>
          <w:b/>
          <w:lang w:val="ro-RO"/>
        </w:rPr>
      </w:pPr>
    </w:p>
    <w:p w14:paraId="2C95C9B8" w14:textId="10C1F332" w:rsidR="004749B3" w:rsidRPr="005705F4" w:rsidRDefault="00FD7A71" w:rsidP="00822B08">
      <w:pPr>
        <w:spacing w:after="0"/>
        <w:jc w:val="both"/>
        <w:rPr>
          <w:b/>
          <w:color w:val="002060"/>
          <w:u w:val="single"/>
          <w:lang w:val="ro-RO"/>
        </w:rPr>
      </w:pPr>
      <w:r w:rsidRPr="00FD7A71"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What</w:t>
      </w:r>
      <w:proofErr w:type="spellEnd"/>
      <w:r w:rsidRPr="00FD7A71">
        <w:rPr>
          <w:b/>
          <w:color w:val="002060"/>
          <w:u w:val="single"/>
          <w:lang w:val="ro-RO"/>
        </w:rPr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is</w:t>
      </w:r>
      <w:proofErr w:type="spellEnd"/>
      <w:r w:rsidRPr="00FD7A71">
        <w:rPr>
          <w:b/>
          <w:color w:val="002060"/>
          <w:u w:val="single"/>
          <w:lang w:val="ro-RO"/>
        </w:rPr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the</w:t>
      </w:r>
      <w:proofErr w:type="spellEnd"/>
      <w:r w:rsidRPr="00FD7A71">
        <w:rPr>
          <w:b/>
          <w:color w:val="002060"/>
          <w:u w:val="single"/>
          <w:lang w:val="ro-RO"/>
        </w:rPr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application</w:t>
      </w:r>
      <w:proofErr w:type="spellEnd"/>
      <w:r w:rsidRPr="00FD7A71">
        <w:rPr>
          <w:b/>
          <w:color w:val="002060"/>
          <w:u w:val="single"/>
          <w:lang w:val="ro-RO"/>
        </w:rPr>
        <w:t xml:space="preserve"> </w:t>
      </w:r>
      <w:proofErr w:type="spellStart"/>
      <w:r w:rsidRPr="00FD7A71">
        <w:rPr>
          <w:b/>
          <w:color w:val="002060"/>
          <w:u w:val="single"/>
          <w:lang w:val="ro-RO"/>
        </w:rPr>
        <w:t>process</w:t>
      </w:r>
      <w:proofErr w:type="spellEnd"/>
      <w:r w:rsidRPr="00FD7A71">
        <w:rPr>
          <w:b/>
          <w:color w:val="002060"/>
          <w:u w:val="single"/>
          <w:lang w:val="ro-RO"/>
        </w:rPr>
        <w:t>?</w:t>
      </w:r>
    </w:p>
    <w:p w14:paraId="2C95E7A2" w14:textId="1CEF1627" w:rsidR="00FD7A71" w:rsidRPr="00510947" w:rsidRDefault="00FD7A71" w:rsidP="00FD7A71">
      <w:pPr>
        <w:spacing w:after="0" w:line="264" w:lineRule="auto"/>
        <w:jc w:val="both"/>
        <w:rPr>
          <w:b/>
          <w:bCs/>
          <w:lang w:val="ro-RO"/>
        </w:rPr>
      </w:pPr>
      <w:proofErr w:type="spellStart"/>
      <w:r w:rsidRPr="00510947">
        <w:rPr>
          <w:lang w:val="ro-RO"/>
        </w:rPr>
        <w:t>This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form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is</w:t>
      </w:r>
      <w:proofErr w:type="spellEnd"/>
      <w:r w:rsidRPr="00510947">
        <w:rPr>
          <w:lang w:val="ro-RO"/>
        </w:rPr>
        <w:t xml:space="preserve"> a model for </w:t>
      </w:r>
      <w:proofErr w:type="spellStart"/>
      <w:r w:rsidRPr="00510947">
        <w:rPr>
          <w:lang w:val="ro-RO"/>
        </w:rPr>
        <w:t>applicants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that</w:t>
      </w:r>
      <w:proofErr w:type="spellEnd"/>
      <w:r w:rsidRPr="00510947">
        <w:rPr>
          <w:lang w:val="ro-RO"/>
        </w:rPr>
        <w:t xml:space="preserve"> must </w:t>
      </w:r>
      <w:proofErr w:type="spellStart"/>
      <w:r w:rsidRPr="00510947">
        <w:rPr>
          <w:lang w:val="ro-RO"/>
        </w:rPr>
        <w:t>be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completed</w:t>
      </w:r>
      <w:proofErr w:type="spellEnd"/>
      <w:r w:rsidRPr="00510947">
        <w:rPr>
          <w:lang w:val="ro-RO"/>
        </w:rPr>
        <w:t xml:space="preserve"> and </w:t>
      </w:r>
      <w:proofErr w:type="spellStart"/>
      <w:r w:rsidRPr="00510947">
        <w:rPr>
          <w:lang w:val="ro-RO"/>
        </w:rPr>
        <w:t>submitted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to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the</w:t>
      </w:r>
      <w:proofErr w:type="spellEnd"/>
      <w:r w:rsidRPr="00510947">
        <w:rPr>
          <w:lang w:val="ro-RO"/>
        </w:rPr>
        <w:t xml:space="preserve"> e-mail </w:t>
      </w:r>
      <w:proofErr w:type="spellStart"/>
      <w:r w:rsidRPr="00510947">
        <w:rPr>
          <w:lang w:val="ro-RO"/>
        </w:rPr>
        <w:t>address</w:t>
      </w:r>
      <w:proofErr w:type="spellEnd"/>
      <w:r w:rsidRPr="00510947">
        <w:rPr>
          <w:lang w:val="ro-RO"/>
        </w:rPr>
        <w:t xml:space="preserve">: media@bdr.md, </w:t>
      </w:r>
      <w:proofErr w:type="spellStart"/>
      <w:r w:rsidRPr="00510947">
        <w:rPr>
          <w:b/>
          <w:bCs/>
          <w:lang w:val="ro-RO"/>
        </w:rPr>
        <w:t>by</w:t>
      </w:r>
      <w:proofErr w:type="spellEnd"/>
      <w:r w:rsidRPr="00510947">
        <w:rPr>
          <w:b/>
          <w:bCs/>
          <w:lang w:val="ro-RO"/>
        </w:rPr>
        <w:t xml:space="preserve"> April 30, 2024, 11</w:t>
      </w:r>
      <w:r w:rsidRPr="00510947">
        <w:rPr>
          <w:b/>
          <w:bCs/>
          <w:lang w:val="ro-RO"/>
        </w:rPr>
        <w:t>:00</w:t>
      </w:r>
      <w:r w:rsidRPr="00510947">
        <w:rPr>
          <w:b/>
          <w:bCs/>
          <w:lang w:val="ro-RO"/>
        </w:rPr>
        <w:t xml:space="preserve"> p.m.</w:t>
      </w:r>
    </w:p>
    <w:p w14:paraId="3A21D541" w14:textId="77777777" w:rsidR="000B3406" w:rsidRPr="00510947" w:rsidRDefault="000B3406" w:rsidP="000B3406">
      <w:pPr>
        <w:spacing w:after="0" w:line="264" w:lineRule="auto"/>
        <w:jc w:val="both"/>
        <w:rPr>
          <w:lang w:val="ro-RO"/>
        </w:rPr>
      </w:pPr>
      <w:r w:rsidRPr="00510947">
        <w:rPr>
          <w:lang w:val="ro-RO"/>
        </w:rPr>
        <w:t xml:space="preserve">The </w:t>
      </w:r>
      <w:proofErr w:type="spellStart"/>
      <w:r w:rsidRPr="00510947">
        <w:rPr>
          <w:lang w:val="ro-RO"/>
        </w:rPr>
        <w:t>competition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registration</w:t>
      </w:r>
      <w:proofErr w:type="spellEnd"/>
      <w:r w:rsidRPr="00510947">
        <w:rPr>
          <w:lang w:val="ro-RO"/>
        </w:rPr>
        <w:t xml:space="preserve"> e-mail must </w:t>
      </w:r>
      <w:proofErr w:type="spellStart"/>
      <w:r w:rsidRPr="00510947">
        <w:rPr>
          <w:lang w:val="ro-RO"/>
        </w:rPr>
        <w:t>contain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the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following</w:t>
      </w:r>
      <w:proofErr w:type="spellEnd"/>
      <w:r w:rsidRPr="00510947">
        <w:rPr>
          <w:lang w:val="ro-RO"/>
        </w:rPr>
        <w:t xml:space="preserve"> </w:t>
      </w:r>
      <w:proofErr w:type="spellStart"/>
      <w:r w:rsidRPr="00510947">
        <w:rPr>
          <w:lang w:val="ro-RO"/>
        </w:rPr>
        <w:t>components</w:t>
      </w:r>
      <w:proofErr w:type="spellEnd"/>
      <w:r w:rsidRPr="00510947">
        <w:rPr>
          <w:lang w:val="ro-RO"/>
        </w:rPr>
        <w:t>:</w:t>
      </w:r>
    </w:p>
    <w:p w14:paraId="3EFF0471" w14:textId="0A90D650" w:rsidR="000B3406" w:rsidRPr="00510947" w:rsidRDefault="000B3406" w:rsidP="000B3406">
      <w:pPr>
        <w:pStyle w:val="Listparagraf"/>
        <w:numPr>
          <w:ilvl w:val="0"/>
          <w:numId w:val="6"/>
        </w:numPr>
        <w:spacing w:after="0"/>
        <w:jc w:val="both"/>
        <w:rPr>
          <w:sz w:val="22"/>
          <w:szCs w:val="22"/>
          <w:lang w:val="ro-RO"/>
        </w:rPr>
      </w:pPr>
      <w:proofErr w:type="spellStart"/>
      <w:r w:rsidRPr="00510947">
        <w:rPr>
          <w:sz w:val="22"/>
          <w:szCs w:val="22"/>
          <w:lang w:val="ro-RO"/>
        </w:rPr>
        <w:t>Completed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registration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form</w:t>
      </w:r>
      <w:proofErr w:type="spellEnd"/>
      <w:r w:rsidRPr="00510947">
        <w:rPr>
          <w:sz w:val="22"/>
          <w:szCs w:val="22"/>
          <w:lang w:val="ro-RO"/>
        </w:rPr>
        <w:t xml:space="preserve"> (</w:t>
      </w:r>
      <w:proofErr w:type="spellStart"/>
      <w:r w:rsidRPr="00510947">
        <w:rPr>
          <w:sz w:val="22"/>
          <w:szCs w:val="22"/>
          <w:lang w:val="ro-RO"/>
        </w:rPr>
        <w:t>according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to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the</w:t>
      </w:r>
      <w:proofErr w:type="spellEnd"/>
      <w:r w:rsidRPr="00510947">
        <w:rPr>
          <w:sz w:val="22"/>
          <w:szCs w:val="22"/>
          <w:lang w:val="ro-RO"/>
        </w:rPr>
        <w:t xml:space="preserve"> model </w:t>
      </w:r>
      <w:proofErr w:type="spellStart"/>
      <w:r w:rsidRPr="00510947">
        <w:rPr>
          <w:sz w:val="22"/>
          <w:szCs w:val="22"/>
          <w:lang w:val="ro-RO"/>
        </w:rPr>
        <w:t>proposed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below</w:t>
      </w:r>
      <w:proofErr w:type="spellEnd"/>
      <w:r w:rsidRPr="00510947">
        <w:rPr>
          <w:sz w:val="22"/>
          <w:szCs w:val="22"/>
          <w:lang w:val="ro-RO"/>
        </w:rPr>
        <w:t xml:space="preserve"> [page 2-3]);</w:t>
      </w:r>
    </w:p>
    <w:p w14:paraId="52C26B63" w14:textId="009EF96E" w:rsidR="000B3406" w:rsidRPr="00510947" w:rsidRDefault="000B3406" w:rsidP="000B3406">
      <w:pPr>
        <w:pStyle w:val="Listparagraf"/>
        <w:numPr>
          <w:ilvl w:val="0"/>
          <w:numId w:val="6"/>
        </w:numPr>
        <w:spacing w:after="0"/>
        <w:jc w:val="both"/>
        <w:rPr>
          <w:sz w:val="22"/>
          <w:szCs w:val="22"/>
          <w:lang w:val="ro-RO"/>
        </w:rPr>
      </w:pPr>
      <w:proofErr w:type="spellStart"/>
      <w:r w:rsidRPr="00510947">
        <w:rPr>
          <w:sz w:val="22"/>
          <w:szCs w:val="22"/>
          <w:lang w:val="ro-RO"/>
        </w:rPr>
        <w:t>Three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developed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materials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attached</w:t>
      </w:r>
      <w:proofErr w:type="spellEnd"/>
      <w:r w:rsidRPr="00510947">
        <w:rPr>
          <w:sz w:val="22"/>
          <w:szCs w:val="22"/>
          <w:lang w:val="ro-RO"/>
        </w:rPr>
        <w:t xml:space="preserve"> or </w:t>
      </w:r>
      <w:proofErr w:type="spellStart"/>
      <w:r w:rsidRPr="00510947">
        <w:rPr>
          <w:sz w:val="22"/>
          <w:szCs w:val="22"/>
          <w:lang w:val="ro-RO"/>
        </w:rPr>
        <w:t>included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by</w:t>
      </w:r>
      <w:proofErr w:type="spellEnd"/>
      <w:r w:rsidRPr="00510947">
        <w:rPr>
          <w:sz w:val="22"/>
          <w:szCs w:val="22"/>
          <w:lang w:val="ro-RO"/>
        </w:rPr>
        <w:t xml:space="preserve"> link in </w:t>
      </w:r>
      <w:proofErr w:type="spellStart"/>
      <w:r w:rsidRPr="00510947">
        <w:rPr>
          <w:sz w:val="22"/>
          <w:szCs w:val="22"/>
          <w:lang w:val="ro-RO"/>
        </w:rPr>
        <w:t>the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application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form</w:t>
      </w:r>
      <w:proofErr w:type="spellEnd"/>
      <w:r w:rsidRPr="00510947">
        <w:rPr>
          <w:sz w:val="22"/>
          <w:szCs w:val="22"/>
          <w:lang w:val="ro-RO"/>
        </w:rPr>
        <w:t xml:space="preserve"> [page 3] </w:t>
      </w:r>
      <w:proofErr w:type="spellStart"/>
      <w:r w:rsidRPr="00510947">
        <w:rPr>
          <w:sz w:val="22"/>
          <w:szCs w:val="22"/>
          <w:lang w:val="ro-RO"/>
        </w:rPr>
        <w:t>about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the</w:t>
      </w:r>
      <w:proofErr w:type="spellEnd"/>
      <w:r w:rsidRPr="00510947">
        <w:rPr>
          <w:sz w:val="22"/>
          <w:szCs w:val="22"/>
          <w:lang w:val="ro-RO"/>
        </w:rPr>
        <w:t xml:space="preserve"> EU-Republic of Moldova </w:t>
      </w:r>
      <w:proofErr w:type="spellStart"/>
      <w:r w:rsidRPr="00510947">
        <w:rPr>
          <w:sz w:val="22"/>
          <w:szCs w:val="22"/>
          <w:lang w:val="ro-RO"/>
        </w:rPr>
        <w:t>relationship</w:t>
      </w:r>
      <w:proofErr w:type="spellEnd"/>
      <w:r w:rsidRPr="00510947">
        <w:rPr>
          <w:sz w:val="22"/>
          <w:szCs w:val="22"/>
          <w:lang w:val="ro-RO"/>
        </w:rPr>
        <w:t xml:space="preserve">, </w:t>
      </w:r>
      <w:proofErr w:type="spellStart"/>
      <w:r w:rsidRPr="00510947">
        <w:rPr>
          <w:sz w:val="22"/>
          <w:szCs w:val="22"/>
          <w:lang w:val="ro-RO"/>
        </w:rPr>
        <w:t>published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by</w:t>
      </w:r>
      <w:proofErr w:type="spellEnd"/>
      <w:r w:rsidRPr="00510947">
        <w:rPr>
          <w:sz w:val="22"/>
          <w:szCs w:val="22"/>
          <w:lang w:val="ro-RO"/>
        </w:rPr>
        <w:t xml:space="preserve"> </w:t>
      </w:r>
      <w:proofErr w:type="spellStart"/>
      <w:r w:rsidRPr="00510947">
        <w:rPr>
          <w:sz w:val="22"/>
          <w:szCs w:val="22"/>
          <w:lang w:val="ro-RO"/>
        </w:rPr>
        <w:t>the</w:t>
      </w:r>
      <w:proofErr w:type="spellEnd"/>
      <w:r w:rsidRPr="00510947">
        <w:rPr>
          <w:sz w:val="22"/>
          <w:szCs w:val="22"/>
          <w:lang w:val="ro-RO"/>
        </w:rPr>
        <w:t xml:space="preserve"> date of </w:t>
      </w:r>
      <w:proofErr w:type="spellStart"/>
      <w:r w:rsidRPr="00510947">
        <w:rPr>
          <w:sz w:val="22"/>
          <w:szCs w:val="22"/>
          <w:lang w:val="ro-RO"/>
        </w:rPr>
        <w:t>application</w:t>
      </w:r>
      <w:proofErr w:type="spellEnd"/>
      <w:r w:rsidRPr="00510947">
        <w:rPr>
          <w:sz w:val="22"/>
          <w:szCs w:val="22"/>
          <w:lang w:val="ro-RO"/>
        </w:rPr>
        <w:t>.</w:t>
      </w:r>
    </w:p>
    <w:p w14:paraId="08CD76A6" w14:textId="75531970" w:rsidR="00790B43" w:rsidRPr="00FD0CD4" w:rsidRDefault="000B3406" w:rsidP="00F24C65">
      <w:pPr>
        <w:spacing w:after="0"/>
        <w:jc w:val="both"/>
        <w:rPr>
          <w:lang w:val="ro-RO"/>
        </w:rPr>
      </w:pPr>
      <w:proofErr w:type="spellStart"/>
      <w:r w:rsidRPr="000B3406">
        <w:rPr>
          <w:lang w:val="ro-RO"/>
        </w:rPr>
        <w:t>Documents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can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be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submitted</w:t>
      </w:r>
      <w:proofErr w:type="spellEnd"/>
      <w:r w:rsidRPr="000B3406">
        <w:rPr>
          <w:lang w:val="ro-RO"/>
        </w:rPr>
        <w:t xml:space="preserve"> in Romanian, </w:t>
      </w:r>
      <w:proofErr w:type="spellStart"/>
      <w:r w:rsidRPr="000B3406">
        <w:rPr>
          <w:lang w:val="ro-RO"/>
        </w:rPr>
        <w:t>Russian</w:t>
      </w:r>
      <w:proofErr w:type="spellEnd"/>
      <w:r w:rsidRPr="000B3406">
        <w:rPr>
          <w:lang w:val="ro-RO"/>
        </w:rPr>
        <w:t xml:space="preserve"> or English.</w:t>
      </w:r>
    </w:p>
    <w:p w14:paraId="72BE072E" w14:textId="5EAD5957" w:rsidR="000B3406" w:rsidRPr="000B3406" w:rsidRDefault="001706E4" w:rsidP="00F24C65">
      <w:pPr>
        <w:spacing w:after="0"/>
        <w:jc w:val="both"/>
        <w:rPr>
          <w:b/>
          <w:color w:val="002060"/>
          <w:u w:val="single"/>
          <w:lang w:val="ro-RO"/>
        </w:rPr>
      </w:pPr>
      <w:r w:rsidRPr="005705F4">
        <w:rPr>
          <w:b/>
          <w:color w:val="002060"/>
          <w:u w:val="single"/>
          <w:lang w:val="ro-RO"/>
        </w:rPr>
        <w:t>Contacte</w:t>
      </w:r>
    </w:p>
    <w:p w14:paraId="405265EF" w14:textId="60895423" w:rsidR="000B3406" w:rsidRPr="00C16AB1" w:rsidRDefault="000B3406" w:rsidP="00F24C65">
      <w:pPr>
        <w:spacing w:after="0"/>
        <w:jc w:val="both"/>
        <w:rPr>
          <w:lang w:val="ro-RO"/>
        </w:rPr>
        <w:sectPr w:rsidR="000B3406" w:rsidRPr="00C16AB1" w:rsidSect="00CE28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0B3406">
        <w:rPr>
          <w:lang w:val="ro-RO"/>
        </w:rPr>
        <w:t>If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you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have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any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questions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regarding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the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registration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process</w:t>
      </w:r>
      <w:proofErr w:type="spellEnd"/>
      <w:r w:rsidRPr="000B3406">
        <w:rPr>
          <w:lang w:val="ro-RO"/>
        </w:rPr>
        <w:t xml:space="preserve"> or </w:t>
      </w:r>
      <w:proofErr w:type="spellStart"/>
      <w:r w:rsidRPr="000B3406">
        <w:rPr>
          <w:lang w:val="ro-RO"/>
        </w:rPr>
        <w:t>the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study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visit</w:t>
      </w:r>
      <w:proofErr w:type="spellEnd"/>
      <w:r w:rsidRPr="000B3406">
        <w:rPr>
          <w:lang w:val="ro-RO"/>
        </w:rPr>
        <w:t xml:space="preserve"> in general, </w:t>
      </w:r>
      <w:proofErr w:type="spellStart"/>
      <w:r w:rsidRPr="000B3406">
        <w:rPr>
          <w:lang w:val="ro-RO"/>
        </w:rPr>
        <w:t>call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the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phone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number</w:t>
      </w:r>
      <w:proofErr w:type="spellEnd"/>
      <w:r w:rsidRPr="000B3406">
        <w:rPr>
          <w:lang w:val="ro-RO"/>
        </w:rPr>
        <w:t xml:space="preserve"> +373 602 100 10 or </w:t>
      </w:r>
      <w:proofErr w:type="spellStart"/>
      <w:r w:rsidRPr="000B3406">
        <w:rPr>
          <w:lang w:val="ro-RO"/>
        </w:rPr>
        <w:t>write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to</w:t>
      </w:r>
      <w:proofErr w:type="spellEnd"/>
      <w:r w:rsidRPr="000B3406">
        <w:rPr>
          <w:lang w:val="ro-RO"/>
        </w:rPr>
        <w:t xml:space="preserve"> </w:t>
      </w:r>
      <w:proofErr w:type="spellStart"/>
      <w:r w:rsidRPr="000B3406">
        <w:rPr>
          <w:lang w:val="ro-RO"/>
        </w:rPr>
        <w:t>the</w:t>
      </w:r>
      <w:proofErr w:type="spellEnd"/>
      <w:r w:rsidRPr="000B3406">
        <w:rPr>
          <w:lang w:val="ro-RO"/>
        </w:rPr>
        <w:t xml:space="preserve"> e-mail </w:t>
      </w:r>
      <w:proofErr w:type="spellStart"/>
      <w:r w:rsidRPr="000B3406">
        <w:rPr>
          <w:lang w:val="ro-RO"/>
        </w:rPr>
        <w:t>address</w:t>
      </w:r>
      <w:proofErr w:type="spellEnd"/>
      <w:r w:rsidRPr="000B3406">
        <w:rPr>
          <w:lang w:val="ro-RO"/>
        </w:rPr>
        <w:t xml:space="preserve">: </w:t>
      </w:r>
      <w:hyperlink r:id="rId6" w:history="1">
        <w:r w:rsidRPr="00F37590">
          <w:rPr>
            <w:rStyle w:val="Hyperlink"/>
            <w:lang w:val="ro-RO"/>
          </w:rPr>
          <w:t>cristina.cadalbert@bdr.md</w:t>
        </w:r>
      </w:hyperlink>
      <w:r>
        <w:rPr>
          <w:lang w:val="ro-RO"/>
        </w:rPr>
        <w:t xml:space="preserve"> </w:t>
      </w:r>
    </w:p>
    <w:p w14:paraId="07CAA59B" w14:textId="286BA522" w:rsidR="00822B08" w:rsidRPr="00C16AB1" w:rsidRDefault="000B3406" w:rsidP="005705F4">
      <w:pPr>
        <w:pStyle w:val="Titlu"/>
        <w:spacing w:after="0"/>
        <w:jc w:val="center"/>
        <w:rPr>
          <w:rFonts w:asciiTheme="minorHAnsi" w:hAnsiTheme="minorHAnsi"/>
          <w:b/>
          <w:sz w:val="40"/>
          <w:szCs w:val="40"/>
          <w:lang w:val="ro-RO"/>
        </w:rPr>
      </w:pPr>
      <w:proofErr w:type="spellStart"/>
      <w:r w:rsidRPr="000B3406">
        <w:rPr>
          <w:rFonts w:asciiTheme="minorHAnsi" w:hAnsiTheme="minorHAnsi"/>
          <w:b/>
          <w:sz w:val="40"/>
          <w:szCs w:val="40"/>
          <w:lang w:val="ro-RO"/>
        </w:rPr>
        <w:lastRenderedPageBreak/>
        <w:t>Applicant</w:t>
      </w:r>
      <w:proofErr w:type="spellEnd"/>
      <w:r w:rsidRPr="000B3406">
        <w:rPr>
          <w:rFonts w:asciiTheme="minorHAnsi" w:hAnsiTheme="minorHAnsi"/>
          <w:b/>
          <w:sz w:val="40"/>
          <w:szCs w:val="40"/>
          <w:lang w:val="ro-RO"/>
        </w:rPr>
        <w:t xml:space="preserve"> Information</w:t>
      </w:r>
    </w:p>
    <w:p w14:paraId="043FD92B" w14:textId="77777777" w:rsidR="00822B08" w:rsidRPr="00C16AB1" w:rsidRDefault="00822B08" w:rsidP="00822B08">
      <w:pPr>
        <w:rPr>
          <w:lang w:val="ro-RO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6422"/>
      </w:tblGrid>
      <w:tr w:rsidR="00822B08" w:rsidRPr="00684F70" w14:paraId="73C1371A" w14:textId="77777777" w:rsidTr="00D6222C">
        <w:trPr>
          <w:trHeight w:val="331"/>
        </w:trPr>
        <w:tc>
          <w:tcPr>
            <w:tcW w:w="4373" w:type="dxa"/>
            <w:shd w:val="clear" w:color="auto" w:fill="CCCCCC" w:themeFill="text2" w:themeFillTint="33"/>
          </w:tcPr>
          <w:p w14:paraId="65C91E51" w14:textId="298A7790" w:rsidR="00822B08" w:rsidRPr="00C16AB1" w:rsidRDefault="000A711D" w:rsidP="006542F9">
            <w:pPr>
              <w:spacing w:after="0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N</w:t>
            </w:r>
            <w:r w:rsidR="000B3406">
              <w:rPr>
                <w:b/>
                <w:lang w:val="ro-RO"/>
              </w:rPr>
              <w:t>ame</w:t>
            </w:r>
            <w:proofErr w:type="spellEnd"/>
            <w:r>
              <w:rPr>
                <w:b/>
                <w:lang w:val="ro-RO"/>
              </w:rPr>
              <w:t xml:space="preserve">, </w:t>
            </w:r>
            <w:proofErr w:type="spellStart"/>
            <w:r w:rsidR="000B3406">
              <w:rPr>
                <w:b/>
                <w:lang w:val="ro-RO"/>
              </w:rPr>
              <w:t>surname</w:t>
            </w:r>
            <w:proofErr w:type="spellEnd"/>
          </w:p>
        </w:tc>
        <w:tc>
          <w:tcPr>
            <w:tcW w:w="6422" w:type="dxa"/>
            <w:shd w:val="clear" w:color="auto" w:fill="auto"/>
          </w:tcPr>
          <w:p w14:paraId="6F9CF71E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14226FC3" w14:textId="77777777" w:rsidTr="00D6222C">
        <w:trPr>
          <w:trHeight w:val="332"/>
        </w:trPr>
        <w:tc>
          <w:tcPr>
            <w:tcW w:w="4373" w:type="dxa"/>
            <w:shd w:val="clear" w:color="auto" w:fill="CCCCCC" w:themeFill="text2" w:themeFillTint="33"/>
          </w:tcPr>
          <w:p w14:paraId="566BCE5D" w14:textId="2FA2AD0D" w:rsidR="00822B08" w:rsidRPr="00C16AB1" w:rsidRDefault="000B3406" w:rsidP="006542F9">
            <w:pPr>
              <w:spacing w:after="0"/>
              <w:rPr>
                <w:b/>
                <w:lang w:val="ro-RO"/>
              </w:rPr>
            </w:pPr>
            <w:r w:rsidRPr="000B3406">
              <w:rPr>
                <w:b/>
                <w:lang w:val="ro-RO"/>
              </w:rPr>
              <w:t xml:space="preserve">Date of </w:t>
            </w:r>
            <w:proofErr w:type="spellStart"/>
            <w:r w:rsidRPr="000B3406">
              <w:rPr>
                <w:b/>
                <w:lang w:val="ro-RO"/>
              </w:rPr>
              <w:t>birth</w:t>
            </w:r>
            <w:proofErr w:type="spellEnd"/>
          </w:p>
        </w:tc>
        <w:tc>
          <w:tcPr>
            <w:tcW w:w="6422" w:type="dxa"/>
            <w:shd w:val="clear" w:color="auto" w:fill="auto"/>
          </w:tcPr>
          <w:p w14:paraId="00D8B19C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75EB2507" w14:textId="77777777" w:rsidTr="00D6222C">
        <w:trPr>
          <w:trHeight w:val="341"/>
        </w:trPr>
        <w:tc>
          <w:tcPr>
            <w:tcW w:w="4373" w:type="dxa"/>
            <w:shd w:val="clear" w:color="auto" w:fill="CCCCCC" w:themeFill="text2" w:themeFillTint="33"/>
          </w:tcPr>
          <w:p w14:paraId="08264743" w14:textId="3BA1CEF5" w:rsidR="00822B08" w:rsidRPr="00C16AB1" w:rsidRDefault="000B3406" w:rsidP="006542F9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Media </w:t>
            </w:r>
            <w:proofErr w:type="spellStart"/>
            <w:r>
              <w:rPr>
                <w:b/>
                <w:lang w:val="ro-RO"/>
              </w:rPr>
              <w:t>institution</w:t>
            </w:r>
            <w:proofErr w:type="spellEnd"/>
          </w:p>
        </w:tc>
        <w:tc>
          <w:tcPr>
            <w:tcW w:w="6422" w:type="dxa"/>
            <w:shd w:val="clear" w:color="auto" w:fill="auto"/>
          </w:tcPr>
          <w:p w14:paraId="3F8895E4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443E1B29" w14:textId="77777777" w:rsidTr="00D6222C">
        <w:trPr>
          <w:trHeight w:val="350"/>
        </w:trPr>
        <w:tc>
          <w:tcPr>
            <w:tcW w:w="4373" w:type="dxa"/>
            <w:shd w:val="clear" w:color="auto" w:fill="CCCCCC" w:themeFill="text2" w:themeFillTint="33"/>
          </w:tcPr>
          <w:p w14:paraId="58F873EE" w14:textId="096E15ED" w:rsidR="00822B08" w:rsidRPr="00C16AB1" w:rsidRDefault="000B3406" w:rsidP="006542F9">
            <w:pPr>
              <w:spacing w:after="0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Position</w:t>
            </w:r>
            <w:proofErr w:type="spellEnd"/>
          </w:p>
        </w:tc>
        <w:tc>
          <w:tcPr>
            <w:tcW w:w="6422" w:type="dxa"/>
            <w:shd w:val="clear" w:color="auto" w:fill="auto"/>
          </w:tcPr>
          <w:p w14:paraId="4E844B00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B3C99" w14:paraId="5D0C9F72" w14:textId="77777777" w:rsidTr="00D6222C">
        <w:trPr>
          <w:trHeight w:val="568"/>
        </w:trPr>
        <w:tc>
          <w:tcPr>
            <w:tcW w:w="4373" w:type="dxa"/>
            <w:shd w:val="clear" w:color="auto" w:fill="CCCCCC" w:themeFill="text2" w:themeFillTint="33"/>
          </w:tcPr>
          <w:p w14:paraId="559071B3" w14:textId="77777777" w:rsidR="000B3406" w:rsidRDefault="000B3406" w:rsidP="006542F9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Contact </w:t>
            </w:r>
            <w:proofErr w:type="spellStart"/>
            <w:r>
              <w:rPr>
                <w:b/>
                <w:lang w:val="ro-RO"/>
              </w:rPr>
              <w:t>details</w:t>
            </w:r>
            <w:proofErr w:type="spellEnd"/>
            <w:r>
              <w:rPr>
                <w:b/>
                <w:lang w:val="ro-RO"/>
              </w:rPr>
              <w:t xml:space="preserve"> </w:t>
            </w:r>
          </w:p>
          <w:p w14:paraId="58DC9B4B" w14:textId="730D0547" w:rsidR="00822B08" w:rsidRPr="00C16AB1" w:rsidRDefault="000B3406" w:rsidP="006542F9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 xml:space="preserve">Mobile </w:t>
            </w:r>
            <w:proofErr w:type="spellStart"/>
            <w:r>
              <w:rPr>
                <w:lang w:val="ro-RO"/>
              </w:rPr>
              <w:t>phone</w:t>
            </w:r>
            <w:proofErr w:type="spellEnd"/>
          </w:p>
          <w:p w14:paraId="6D486A07" w14:textId="1AB8E776" w:rsidR="00822B08" w:rsidRPr="00C16AB1" w:rsidRDefault="00822B08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E-mail</w:t>
            </w:r>
          </w:p>
        </w:tc>
        <w:tc>
          <w:tcPr>
            <w:tcW w:w="6422" w:type="dxa"/>
            <w:shd w:val="clear" w:color="auto" w:fill="auto"/>
          </w:tcPr>
          <w:p w14:paraId="0E1880AA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534614C9" w14:textId="77777777" w:rsidTr="00D6222C">
        <w:trPr>
          <w:trHeight w:val="284"/>
        </w:trPr>
        <w:tc>
          <w:tcPr>
            <w:tcW w:w="4373" w:type="dxa"/>
            <w:shd w:val="clear" w:color="auto" w:fill="CCCCCC" w:themeFill="text2" w:themeFillTint="33"/>
          </w:tcPr>
          <w:p w14:paraId="69D5C119" w14:textId="0365C070" w:rsidR="00822B08" w:rsidRPr="00C16AB1" w:rsidRDefault="000B3406" w:rsidP="004E5B90">
            <w:pPr>
              <w:spacing w:after="0"/>
              <w:rPr>
                <w:b/>
                <w:lang w:val="ro-RO"/>
              </w:rPr>
            </w:pPr>
            <w:proofErr w:type="spellStart"/>
            <w:r w:rsidRPr="000B3406">
              <w:rPr>
                <w:b/>
                <w:lang w:val="ro-RO"/>
              </w:rPr>
              <w:t>Brief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description</w:t>
            </w:r>
            <w:proofErr w:type="spellEnd"/>
            <w:r w:rsidRPr="000B3406">
              <w:rPr>
                <w:b/>
                <w:lang w:val="ro-RO"/>
              </w:rPr>
              <w:t xml:space="preserve"> of </w:t>
            </w:r>
            <w:proofErr w:type="spellStart"/>
            <w:r w:rsidRPr="000B3406">
              <w:rPr>
                <w:b/>
                <w:lang w:val="ro-RO"/>
              </w:rPr>
              <w:t>journalistic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experience</w:t>
            </w:r>
            <w:proofErr w:type="spellEnd"/>
          </w:p>
        </w:tc>
        <w:tc>
          <w:tcPr>
            <w:tcW w:w="6422" w:type="dxa"/>
            <w:shd w:val="clear" w:color="auto" w:fill="auto"/>
          </w:tcPr>
          <w:p w14:paraId="485DD876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/>
              </w:rPr>
            </w:pPr>
          </w:p>
        </w:tc>
      </w:tr>
      <w:tr w:rsidR="00315DEF" w:rsidRPr="00684F70" w14:paraId="47DC7328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2ED5DF12" w14:textId="5045B3EB" w:rsidR="00315DEF" w:rsidRPr="00C16AB1" w:rsidRDefault="000B3406" w:rsidP="00D8597F">
            <w:pPr>
              <w:spacing w:after="0"/>
              <w:rPr>
                <w:b/>
                <w:lang w:val="ro-RO"/>
              </w:rPr>
            </w:pPr>
            <w:proofErr w:type="spellStart"/>
            <w:r w:rsidRPr="000B3406">
              <w:rPr>
                <w:b/>
                <w:lang w:val="ro-RO"/>
              </w:rPr>
              <w:t>Previous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participation</w:t>
            </w:r>
            <w:proofErr w:type="spellEnd"/>
            <w:r w:rsidRPr="000B3406">
              <w:rPr>
                <w:b/>
                <w:lang w:val="ro-RO"/>
              </w:rPr>
              <w:t xml:space="preserve"> in </w:t>
            </w:r>
            <w:proofErr w:type="spellStart"/>
            <w:r w:rsidRPr="000B3406">
              <w:rPr>
                <w:b/>
                <w:lang w:val="ro-RO"/>
              </w:rPr>
              <w:t>study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visits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funded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by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the</w:t>
            </w:r>
            <w:proofErr w:type="spellEnd"/>
            <w:r w:rsidRPr="000B3406">
              <w:rPr>
                <w:b/>
                <w:lang w:val="ro-RO"/>
              </w:rPr>
              <w:t xml:space="preserve"> EU </w:t>
            </w:r>
            <w:proofErr w:type="spellStart"/>
            <w:r w:rsidRPr="000B3406">
              <w:rPr>
                <w:b/>
                <w:lang w:val="ro-RO"/>
              </w:rPr>
              <w:t>Delegation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to</w:t>
            </w:r>
            <w:proofErr w:type="spellEnd"/>
            <w:r w:rsidRPr="000B3406">
              <w:rPr>
                <w:b/>
                <w:lang w:val="ro-RO"/>
              </w:rPr>
              <w:t xml:space="preserve"> Chisinau</w:t>
            </w:r>
          </w:p>
        </w:tc>
        <w:tc>
          <w:tcPr>
            <w:tcW w:w="6422" w:type="dxa"/>
            <w:shd w:val="clear" w:color="auto" w:fill="auto"/>
          </w:tcPr>
          <w:p w14:paraId="5DDB79CC" w14:textId="77777777" w:rsidR="00315DEF" w:rsidRPr="00C16AB1" w:rsidRDefault="00315DEF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1404DDFA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16F4E3A8" w14:textId="77777777" w:rsidR="000B3406" w:rsidRDefault="000B3406" w:rsidP="00F27185">
            <w:pPr>
              <w:spacing w:after="0"/>
              <w:rPr>
                <w:b/>
                <w:lang w:val="ro-RO"/>
              </w:rPr>
            </w:pPr>
            <w:proofErr w:type="spellStart"/>
            <w:r w:rsidRPr="000B3406">
              <w:rPr>
                <w:b/>
                <w:lang w:val="ro-RO"/>
              </w:rPr>
              <w:t>Knowledge</w:t>
            </w:r>
            <w:proofErr w:type="spellEnd"/>
            <w:r w:rsidRPr="000B3406">
              <w:rPr>
                <w:b/>
                <w:lang w:val="ro-RO"/>
              </w:rPr>
              <w:t xml:space="preserve"> of </w:t>
            </w:r>
            <w:proofErr w:type="spellStart"/>
            <w:r w:rsidRPr="000B3406">
              <w:rPr>
                <w:b/>
                <w:lang w:val="ro-RO"/>
              </w:rPr>
              <w:t>languages</w:t>
            </w:r>
            <w:proofErr w:type="spellEnd"/>
            <w:r w:rsidRPr="000B3406">
              <w:rPr>
                <w:b/>
                <w:lang w:val="ro-RO"/>
              </w:rPr>
              <w:t xml:space="preserve"> (indicate </w:t>
            </w:r>
            <w:proofErr w:type="spellStart"/>
            <w:r w:rsidRPr="000B3406">
              <w:rPr>
                <w:b/>
                <w:lang w:val="ro-RO"/>
              </w:rPr>
              <w:t>level</w:t>
            </w:r>
            <w:proofErr w:type="spellEnd"/>
            <w:r w:rsidRPr="000B3406">
              <w:rPr>
                <w:b/>
                <w:lang w:val="ro-RO"/>
              </w:rPr>
              <w:t>)</w:t>
            </w:r>
          </w:p>
          <w:p w14:paraId="08D78014" w14:textId="1E0DDFD4" w:rsidR="00F27185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Ro</w:t>
            </w:r>
            <w:r w:rsidR="000B3406">
              <w:rPr>
                <w:lang w:val="ro-RO"/>
              </w:rPr>
              <w:t>manian</w:t>
            </w:r>
          </w:p>
          <w:p w14:paraId="4E593477" w14:textId="7A3D715E" w:rsidR="00F27185" w:rsidRPr="00C16AB1" w:rsidRDefault="00F27185" w:rsidP="00F27185">
            <w:pPr>
              <w:spacing w:after="0"/>
              <w:rPr>
                <w:lang w:val="ro-RO"/>
              </w:rPr>
            </w:pPr>
            <w:proofErr w:type="spellStart"/>
            <w:r w:rsidRPr="00C16AB1">
              <w:rPr>
                <w:lang w:val="ro-RO"/>
              </w:rPr>
              <w:t>Ru</w:t>
            </w:r>
            <w:r w:rsidR="000B3406">
              <w:rPr>
                <w:lang w:val="ro-RO"/>
              </w:rPr>
              <w:t>ssian</w:t>
            </w:r>
            <w:proofErr w:type="spellEnd"/>
          </w:p>
          <w:p w14:paraId="4F3E91B8" w14:textId="28F62E40" w:rsidR="00822B08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Engl</w:t>
            </w:r>
            <w:r w:rsidR="000B3406">
              <w:rPr>
                <w:lang w:val="ro-RO"/>
              </w:rPr>
              <w:t>ish</w:t>
            </w:r>
          </w:p>
        </w:tc>
        <w:tc>
          <w:tcPr>
            <w:tcW w:w="6422" w:type="dxa"/>
            <w:shd w:val="clear" w:color="auto" w:fill="auto"/>
          </w:tcPr>
          <w:p w14:paraId="2E692D8A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705F4" w:rsidRPr="00684F70" w14:paraId="0D7B1445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6025F84C" w14:textId="77777777" w:rsidR="000B3406" w:rsidRPr="000B3406" w:rsidRDefault="000B3406" w:rsidP="000B3406">
            <w:pPr>
              <w:spacing w:after="0"/>
              <w:rPr>
                <w:b/>
                <w:lang w:val="ro-RO"/>
              </w:rPr>
            </w:pPr>
            <w:proofErr w:type="spellStart"/>
            <w:r w:rsidRPr="000B3406">
              <w:rPr>
                <w:b/>
                <w:lang w:val="ro-RO"/>
              </w:rPr>
              <w:t>Biometric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passport</w:t>
            </w:r>
            <w:proofErr w:type="spellEnd"/>
          </w:p>
          <w:p w14:paraId="26003DA5" w14:textId="2BB35BE5" w:rsidR="005705F4" w:rsidRPr="000B3406" w:rsidRDefault="000B3406" w:rsidP="000B3406">
            <w:pPr>
              <w:spacing w:after="0"/>
              <w:rPr>
                <w:bCs/>
                <w:lang w:val="ro-RO"/>
              </w:rPr>
            </w:pPr>
            <w:r w:rsidRPr="000B3406">
              <w:rPr>
                <w:bCs/>
                <w:lang w:val="ro-RO"/>
              </w:rPr>
              <w:t xml:space="preserve">(indicate </w:t>
            </w:r>
            <w:proofErr w:type="spellStart"/>
            <w:r w:rsidRPr="000B3406">
              <w:rPr>
                <w:bCs/>
                <w:lang w:val="ro-RO"/>
              </w:rPr>
              <w:t>the</w:t>
            </w:r>
            <w:proofErr w:type="spellEnd"/>
            <w:r w:rsidRPr="000B3406">
              <w:rPr>
                <w:bCs/>
                <w:lang w:val="ro-RO"/>
              </w:rPr>
              <w:t xml:space="preserve"> </w:t>
            </w:r>
            <w:proofErr w:type="spellStart"/>
            <w:r w:rsidRPr="000B3406">
              <w:rPr>
                <w:bCs/>
                <w:lang w:val="ro-RO"/>
              </w:rPr>
              <w:t>validity</w:t>
            </w:r>
            <w:proofErr w:type="spellEnd"/>
            <w:r w:rsidRPr="000B3406">
              <w:rPr>
                <w:bCs/>
                <w:lang w:val="ro-RO"/>
              </w:rPr>
              <w:t xml:space="preserve"> period of </w:t>
            </w:r>
            <w:proofErr w:type="spellStart"/>
            <w:r w:rsidRPr="000B3406">
              <w:rPr>
                <w:bCs/>
                <w:lang w:val="ro-RO"/>
              </w:rPr>
              <w:t>your</w:t>
            </w:r>
            <w:proofErr w:type="spellEnd"/>
            <w:r w:rsidRPr="000B3406">
              <w:rPr>
                <w:bCs/>
                <w:lang w:val="ro-RO"/>
              </w:rPr>
              <w:t xml:space="preserve"> </w:t>
            </w:r>
            <w:proofErr w:type="spellStart"/>
            <w:r w:rsidRPr="000B3406">
              <w:rPr>
                <w:bCs/>
                <w:lang w:val="ro-RO"/>
              </w:rPr>
              <w:t>travel</w:t>
            </w:r>
            <w:proofErr w:type="spellEnd"/>
            <w:r w:rsidRPr="000B3406">
              <w:rPr>
                <w:bCs/>
                <w:lang w:val="ro-RO"/>
              </w:rPr>
              <w:t xml:space="preserve"> document)</w:t>
            </w:r>
          </w:p>
        </w:tc>
        <w:tc>
          <w:tcPr>
            <w:tcW w:w="6422" w:type="dxa"/>
            <w:shd w:val="clear" w:color="auto" w:fill="auto"/>
          </w:tcPr>
          <w:p w14:paraId="72499F8F" w14:textId="77777777" w:rsidR="005705F4" w:rsidRPr="00C16AB1" w:rsidRDefault="005705F4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19C4874E" w14:textId="77777777" w:rsidR="00822B08" w:rsidRPr="00C16AB1" w:rsidRDefault="00822B08" w:rsidP="00822B08">
      <w:pPr>
        <w:rPr>
          <w:lang w:val="ro-RO"/>
        </w:rPr>
      </w:pPr>
    </w:p>
    <w:p w14:paraId="238779C1" w14:textId="44D05916" w:rsidR="00822B08" w:rsidRPr="00C16AB1" w:rsidRDefault="00F27185" w:rsidP="005705F4">
      <w:pPr>
        <w:pStyle w:val="Titlu"/>
        <w:spacing w:after="0"/>
        <w:jc w:val="center"/>
        <w:rPr>
          <w:rFonts w:asciiTheme="minorHAnsi" w:hAnsiTheme="minorHAnsi"/>
          <w:b/>
          <w:sz w:val="36"/>
          <w:szCs w:val="36"/>
          <w:lang w:val="ro-RO"/>
        </w:rPr>
      </w:pPr>
      <w:proofErr w:type="spellStart"/>
      <w:r w:rsidRPr="00C16AB1">
        <w:rPr>
          <w:rFonts w:asciiTheme="minorHAnsi" w:hAnsiTheme="minorHAnsi"/>
          <w:b/>
          <w:sz w:val="36"/>
          <w:szCs w:val="36"/>
          <w:lang w:val="ro-RO"/>
        </w:rPr>
        <w:t>Motiva</w:t>
      </w:r>
      <w:r w:rsidR="000B3406">
        <w:rPr>
          <w:rFonts w:asciiTheme="minorHAnsi" w:hAnsiTheme="minorHAnsi"/>
          <w:b/>
          <w:sz w:val="36"/>
          <w:szCs w:val="36"/>
          <w:lang w:val="ro-RO"/>
        </w:rPr>
        <w:t>tion</w:t>
      </w:r>
      <w:proofErr w:type="spellEnd"/>
      <w:r w:rsidR="000B3406">
        <w:rPr>
          <w:rFonts w:asciiTheme="minorHAnsi" w:hAnsiTheme="minorHAnsi"/>
          <w:b/>
          <w:sz w:val="36"/>
          <w:szCs w:val="36"/>
          <w:lang w:val="ro-RO"/>
        </w:rPr>
        <w:t xml:space="preserve"> for </w:t>
      </w:r>
      <w:proofErr w:type="spellStart"/>
      <w:r w:rsidR="000B3406">
        <w:rPr>
          <w:rFonts w:asciiTheme="minorHAnsi" w:hAnsiTheme="minorHAnsi"/>
          <w:b/>
          <w:sz w:val="36"/>
          <w:szCs w:val="36"/>
          <w:lang w:val="ro-RO"/>
        </w:rPr>
        <w:t>participation</w:t>
      </w:r>
      <w:proofErr w:type="spellEnd"/>
    </w:p>
    <w:p w14:paraId="1F56A05B" w14:textId="77777777" w:rsidR="00822B08" w:rsidRPr="00C16AB1" w:rsidRDefault="00822B08" w:rsidP="00822B08">
      <w:pPr>
        <w:spacing w:after="0"/>
        <w:jc w:val="both"/>
        <w:rPr>
          <w:b/>
          <w:lang w:val="ro-RO"/>
        </w:rPr>
      </w:pPr>
    </w:p>
    <w:p w14:paraId="59528239" w14:textId="784769F0" w:rsidR="00F27185" w:rsidRPr="00C16AB1" w:rsidRDefault="000B3406" w:rsidP="00822B08">
      <w:pPr>
        <w:spacing w:after="0"/>
        <w:rPr>
          <w:b/>
          <w:lang w:val="ro-RO"/>
        </w:rPr>
      </w:pPr>
      <w:proofErr w:type="spellStart"/>
      <w:r>
        <w:rPr>
          <w:b/>
          <w:lang w:val="ro-RO"/>
        </w:rPr>
        <w:t>Purpose</w:t>
      </w:r>
      <w:proofErr w:type="spellEnd"/>
      <w:r w:rsidR="00F27185" w:rsidRPr="00C16AB1">
        <w:rPr>
          <w:b/>
          <w:lang w:val="ro-RO"/>
        </w:rPr>
        <w:t xml:space="preserve"> / </w:t>
      </w:r>
      <w:proofErr w:type="spellStart"/>
      <w:r w:rsidR="00F27185" w:rsidRPr="00C16AB1">
        <w:rPr>
          <w:b/>
          <w:lang w:val="ro-RO"/>
        </w:rPr>
        <w:t>motiva</w:t>
      </w:r>
      <w:r>
        <w:rPr>
          <w:b/>
          <w:lang w:val="ro-RO"/>
        </w:rPr>
        <w:t>tion</w:t>
      </w:r>
      <w:proofErr w:type="spellEnd"/>
      <w:r>
        <w:rPr>
          <w:b/>
          <w:lang w:val="ro-RO"/>
        </w:rPr>
        <w:t xml:space="preserve"> for </w:t>
      </w:r>
      <w:proofErr w:type="spellStart"/>
      <w:r>
        <w:rPr>
          <w:b/>
          <w:lang w:val="ro-RO"/>
        </w:rPr>
        <w:t>participation</w:t>
      </w:r>
      <w:proofErr w:type="spellEnd"/>
    </w:p>
    <w:p w14:paraId="4D5AA344" w14:textId="5A94F1EC" w:rsidR="00822B08" w:rsidRPr="00C16AB1" w:rsidRDefault="000B3406" w:rsidP="00822B08">
      <w:pPr>
        <w:spacing w:after="0"/>
        <w:rPr>
          <w:b/>
          <w:noProof/>
          <w:lang w:val="ro-RO"/>
        </w:rPr>
      </w:pPr>
      <w:proofErr w:type="spellStart"/>
      <w:r w:rsidRPr="000B3406">
        <w:rPr>
          <w:i/>
          <w:lang w:val="ro-RO"/>
        </w:rPr>
        <w:t>Please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describe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why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you</w:t>
      </w:r>
      <w:proofErr w:type="spellEnd"/>
      <w:r w:rsidRPr="000B3406">
        <w:rPr>
          <w:i/>
          <w:lang w:val="ro-RO"/>
        </w:rPr>
        <w:t xml:space="preserve"> are </w:t>
      </w:r>
      <w:proofErr w:type="spellStart"/>
      <w:r w:rsidRPr="000B3406">
        <w:rPr>
          <w:i/>
          <w:lang w:val="ro-RO"/>
        </w:rPr>
        <w:t>interested</w:t>
      </w:r>
      <w:proofErr w:type="spellEnd"/>
      <w:r w:rsidRPr="000B3406">
        <w:rPr>
          <w:i/>
          <w:lang w:val="ro-RO"/>
        </w:rPr>
        <w:t xml:space="preserve"> in </w:t>
      </w:r>
      <w:proofErr w:type="spellStart"/>
      <w:r w:rsidRPr="000B3406">
        <w:rPr>
          <w:i/>
          <w:lang w:val="ro-RO"/>
        </w:rPr>
        <w:t>participating</w:t>
      </w:r>
      <w:proofErr w:type="spellEnd"/>
      <w:r w:rsidRPr="000B3406">
        <w:rPr>
          <w:i/>
          <w:lang w:val="ro-RO"/>
        </w:rPr>
        <w:t xml:space="preserve"> in </w:t>
      </w:r>
      <w:proofErr w:type="spellStart"/>
      <w:r w:rsidRPr="000B3406">
        <w:rPr>
          <w:i/>
          <w:lang w:val="ro-RO"/>
        </w:rPr>
        <w:t>this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study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visit</w:t>
      </w:r>
      <w:proofErr w:type="spellEnd"/>
      <w:r w:rsidRPr="000B3406">
        <w:rPr>
          <w:i/>
          <w:lang w:val="ro-RO"/>
        </w:rPr>
        <w:t xml:space="preserve"> and </w:t>
      </w:r>
      <w:proofErr w:type="spellStart"/>
      <w:r w:rsidRPr="000B3406">
        <w:rPr>
          <w:i/>
          <w:lang w:val="ro-RO"/>
        </w:rPr>
        <w:t>how</w:t>
      </w:r>
      <w:proofErr w:type="spellEnd"/>
      <w:r w:rsidRPr="000B3406">
        <w:rPr>
          <w:i/>
          <w:lang w:val="ro-RO"/>
        </w:rPr>
        <w:t xml:space="preserve"> it </w:t>
      </w:r>
      <w:proofErr w:type="spellStart"/>
      <w:r w:rsidRPr="000B3406">
        <w:rPr>
          <w:i/>
          <w:lang w:val="ro-RO"/>
        </w:rPr>
        <w:t>would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influence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your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journalistic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work</w:t>
      </w:r>
      <w:proofErr w:type="spellEnd"/>
      <w:r w:rsidRPr="000B3406">
        <w:rPr>
          <w:i/>
          <w:lang w:val="ro-RO"/>
        </w:rPr>
        <w:t>.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22B08" w:rsidRPr="00F46A5E" w14:paraId="13558DA7" w14:textId="77777777" w:rsidTr="00D6222C">
        <w:trPr>
          <w:trHeight w:val="1403"/>
        </w:trPr>
        <w:tc>
          <w:tcPr>
            <w:tcW w:w="10795" w:type="dxa"/>
          </w:tcPr>
          <w:p w14:paraId="29364A63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22D073E9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31FB711C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162F133F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270203B9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</w:tc>
      </w:tr>
    </w:tbl>
    <w:p w14:paraId="5427F10B" w14:textId="77777777" w:rsidR="00822B08" w:rsidRPr="00C16AB1" w:rsidRDefault="00822B08" w:rsidP="00822B08">
      <w:pPr>
        <w:spacing w:after="0"/>
        <w:rPr>
          <w:b/>
          <w:noProof/>
          <w:lang w:val="ro-RO"/>
        </w:rPr>
      </w:pPr>
    </w:p>
    <w:p w14:paraId="1B5727BD" w14:textId="4BA1621E" w:rsidR="00822B08" w:rsidRPr="00C16AB1" w:rsidRDefault="000B3406" w:rsidP="00822B08">
      <w:pPr>
        <w:spacing w:after="0"/>
        <w:rPr>
          <w:b/>
          <w:lang w:val="ro-RO"/>
        </w:rPr>
      </w:pPr>
      <w:r>
        <w:rPr>
          <w:b/>
          <w:lang w:val="ro-RO"/>
        </w:rPr>
        <w:t>Conceptual plan</w:t>
      </w:r>
    </w:p>
    <w:p w14:paraId="799C30FC" w14:textId="3249C3E2" w:rsidR="00822B08" w:rsidRPr="00C16AB1" w:rsidRDefault="000B3406" w:rsidP="00822B08">
      <w:pPr>
        <w:spacing w:after="0"/>
        <w:rPr>
          <w:lang w:val="ro-RO"/>
        </w:rPr>
      </w:pPr>
      <w:proofErr w:type="spellStart"/>
      <w:r w:rsidRPr="000B3406">
        <w:rPr>
          <w:i/>
          <w:lang w:val="ro-RO"/>
        </w:rPr>
        <w:t>What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would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be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topics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you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want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to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know</w:t>
      </w:r>
      <w:proofErr w:type="spellEnd"/>
      <w:r w:rsidRPr="000B3406">
        <w:rPr>
          <w:i/>
          <w:lang w:val="ro-RO"/>
        </w:rPr>
        <w:t xml:space="preserve"> more </w:t>
      </w:r>
      <w:proofErr w:type="spellStart"/>
      <w:r w:rsidRPr="000B3406">
        <w:rPr>
          <w:i/>
          <w:lang w:val="ro-RO"/>
        </w:rPr>
        <w:t>about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during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study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visit</w:t>
      </w:r>
      <w:proofErr w:type="spellEnd"/>
      <w:r w:rsidRPr="000B3406">
        <w:rPr>
          <w:i/>
          <w:lang w:val="ro-RO"/>
        </w:rPr>
        <w:t xml:space="preserve"> and </w:t>
      </w:r>
      <w:proofErr w:type="spellStart"/>
      <w:r w:rsidRPr="000B3406">
        <w:rPr>
          <w:i/>
          <w:lang w:val="ro-RO"/>
        </w:rPr>
        <w:t>what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would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be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type</w:t>
      </w:r>
      <w:proofErr w:type="spellEnd"/>
      <w:r w:rsidRPr="000B3406">
        <w:rPr>
          <w:i/>
          <w:lang w:val="ro-RO"/>
        </w:rPr>
        <w:t xml:space="preserve"> of </w:t>
      </w:r>
      <w:proofErr w:type="spellStart"/>
      <w:r w:rsidRPr="000B3406">
        <w:rPr>
          <w:i/>
          <w:lang w:val="ro-RO"/>
        </w:rPr>
        <w:t>journalistic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materials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you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intend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to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develop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after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study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visit</w:t>
      </w:r>
      <w:proofErr w:type="spellEnd"/>
      <w:r w:rsidRPr="000B3406">
        <w:rPr>
          <w:i/>
          <w:lang w:val="ro-RO"/>
        </w:rPr>
        <w:t>? (</w:t>
      </w:r>
      <w:proofErr w:type="spellStart"/>
      <w:r w:rsidRPr="000B3406">
        <w:rPr>
          <w:i/>
          <w:lang w:val="ro-RO"/>
        </w:rPr>
        <w:t>Please</w:t>
      </w:r>
      <w:proofErr w:type="spellEnd"/>
      <w:r w:rsidRPr="000B3406">
        <w:rPr>
          <w:i/>
          <w:lang w:val="ro-RO"/>
        </w:rPr>
        <w:t xml:space="preserve"> note </w:t>
      </w:r>
      <w:proofErr w:type="spellStart"/>
      <w:r w:rsidRPr="000B3406">
        <w:rPr>
          <w:i/>
          <w:lang w:val="ro-RO"/>
        </w:rPr>
        <w:t>that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participation</w:t>
      </w:r>
      <w:proofErr w:type="spellEnd"/>
      <w:r w:rsidRPr="000B3406">
        <w:rPr>
          <w:i/>
          <w:lang w:val="ro-RO"/>
        </w:rPr>
        <w:t xml:space="preserve"> in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project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requires</w:t>
      </w:r>
      <w:proofErr w:type="spellEnd"/>
      <w:r w:rsidRPr="000B3406">
        <w:rPr>
          <w:i/>
          <w:lang w:val="ro-RO"/>
        </w:rPr>
        <w:t xml:space="preserve"> a minimum of 3 </w:t>
      </w:r>
      <w:proofErr w:type="spellStart"/>
      <w:r w:rsidRPr="000B3406">
        <w:rPr>
          <w:i/>
          <w:lang w:val="ro-RO"/>
        </w:rPr>
        <w:t>materials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developed</w:t>
      </w:r>
      <w:proofErr w:type="spellEnd"/>
      <w:r w:rsidRPr="000B3406">
        <w:rPr>
          <w:i/>
          <w:lang w:val="ro-RO"/>
        </w:rPr>
        <w:t xml:space="preserve"> and </w:t>
      </w:r>
      <w:proofErr w:type="spellStart"/>
      <w:r w:rsidRPr="000B3406">
        <w:rPr>
          <w:i/>
          <w:lang w:val="ro-RO"/>
        </w:rPr>
        <w:t>published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following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study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visit</w:t>
      </w:r>
      <w:proofErr w:type="spellEnd"/>
      <w:r w:rsidRPr="000B3406">
        <w:rPr>
          <w:i/>
          <w:lang w:val="ro-RO"/>
        </w:rPr>
        <w:t>).</w:t>
      </w:r>
    </w:p>
    <w:tbl>
      <w:tblPr>
        <w:tblStyle w:val="Tabelgril"/>
        <w:tblW w:w="10795" w:type="dxa"/>
        <w:tblLook w:val="04A0" w:firstRow="1" w:lastRow="0" w:firstColumn="1" w:lastColumn="0" w:noHBand="0" w:noVBand="1"/>
      </w:tblPr>
      <w:tblGrid>
        <w:gridCol w:w="2161"/>
        <w:gridCol w:w="4494"/>
        <w:gridCol w:w="4140"/>
      </w:tblGrid>
      <w:tr w:rsidR="00D8597F" w:rsidRPr="00684F70" w14:paraId="6C52148E" w14:textId="77777777" w:rsidTr="00D6222C">
        <w:tc>
          <w:tcPr>
            <w:tcW w:w="2161" w:type="dxa"/>
            <w:shd w:val="clear" w:color="auto" w:fill="CCCCCC" w:themeFill="text2" w:themeFillTint="33"/>
          </w:tcPr>
          <w:p w14:paraId="78101DA4" w14:textId="4C34F130" w:rsidR="00D8597F" w:rsidRPr="00C16AB1" w:rsidRDefault="000B3406" w:rsidP="006542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Topic of </w:t>
            </w:r>
            <w:proofErr w:type="spellStart"/>
            <w:r>
              <w:rPr>
                <w:b/>
                <w:lang w:val="ro-RO"/>
              </w:rPr>
              <w:t>the</w:t>
            </w:r>
            <w:proofErr w:type="spellEnd"/>
            <w:r>
              <w:rPr>
                <w:b/>
                <w:lang w:val="ro-RO"/>
              </w:rPr>
              <w:t xml:space="preserve"> material </w:t>
            </w:r>
          </w:p>
        </w:tc>
        <w:tc>
          <w:tcPr>
            <w:tcW w:w="4494" w:type="dxa"/>
            <w:shd w:val="clear" w:color="auto" w:fill="CCCCCC" w:themeFill="text2" w:themeFillTint="33"/>
          </w:tcPr>
          <w:p w14:paraId="1D4E2493" w14:textId="156F37B8" w:rsidR="00D8597F" w:rsidRPr="00C16AB1" w:rsidRDefault="000B3406" w:rsidP="006542F9">
            <w:pPr>
              <w:rPr>
                <w:b/>
                <w:lang w:val="ro-RO"/>
              </w:rPr>
            </w:pPr>
            <w:r w:rsidRPr="000B3406">
              <w:rPr>
                <w:b/>
                <w:lang w:val="ro-RO"/>
              </w:rPr>
              <w:t xml:space="preserve">Material format (video, audio, </w:t>
            </w:r>
            <w:proofErr w:type="spellStart"/>
            <w:r w:rsidRPr="000B3406">
              <w:rPr>
                <w:b/>
                <w:lang w:val="ro-RO"/>
              </w:rPr>
              <w:t>written</w:t>
            </w:r>
            <w:proofErr w:type="spellEnd"/>
            <w:r w:rsidRPr="000B3406">
              <w:rPr>
                <w:b/>
                <w:lang w:val="ro-RO"/>
              </w:rPr>
              <w:t>)</w:t>
            </w:r>
          </w:p>
        </w:tc>
        <w:tc>
          <w:tcPr>
            <w:tcW w:w="4140" w:type="dxa"/>
            <w:shd w:val="clear" w:color="auto" w:fill="CCCCCC" w:themeFill="text2" w:themeFillTint="33"/>
          </w:tcPr>
          <w:p w14:paraId="4D4F0A7C" w14:textId="18A38100" w:rsidR="00D8597F" w:rsidRPr="00C16AB1" w:rsidRDefault="000B3406" w:rsidP="00D6222C">
            <w:pPr>
              <w:rPr>
                <w:b/>
                <w:lang w:val="ro-RO"/>
              </w:rPr>
            </w:pPr>
            <w:proofErr w:type="spellStart"/>
            <w:r w:rsidRPr="000B3406">
              <w:rPr>
                <w:b/>
                <w:lang w:val="ro-RO"/>
              </w:rPr>
              <w:t>Source</w:t>
            </w:r>
            <w:proofErr w:type="spellEnd"/>
            <w:r w:rsidRPr="000B3406">
              <w:rPr>
                <w:b/>
                <w:lang w:val="ro-RO"/>
              </w:rPr>
              <w:t xml:space="preserve"> (</w:t>
            </w:r>
            <w:proofErr w:type="spellStart"/>
            <w:r w:rsidRPr="000B3406">
              <w:rPr>
                <w:b/>
                <w:lang w:val="ro-RO"/>
              </w:rPr>
              <w:t>where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the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journalistic</w:t>
            </w:r>
            <w:proofErr w:type="spellEnd"/>
            <w:r w:rsidRPr="000B3406">
              <w:rPr>
                <w:b/>
                <w:lang w:val="ro-RO"/>
              </w:rPr>
              <w:t xml:space="preserve"> material </w:t>
            </w:r>
            <w:proofErr w:type="spellStart"/>
            <w:r w:rsidRPr="000B3406">
              <w:rPr>
                <w:b/>
                <w:lang w:val="ro-RO"/>
              </w:rPr>
              <w:t>will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be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published</w:t>
            </w:r>
            <w:proofErr w:type="spellEnd"/>
            <w:r w:rsidRPr="000B3406">
              <w:rPr>
                <w:b/>
                <w:lang w:val="ro-RO"/>
              </w:rPr>
              <w:t>)</w:t>
            </w:r>
          </w:p>
        </w:tc>
      </w:tr>
      <w:tr w:rsidR="00D8597F" w:rsidRPr="00684F70" w14:paraId="2D17BD5A" w14:textId="77777777" w:rsidTr="00D6222C">
        <w:tc>
          <w:tcPr>
            <w:tcW w:w="2161" w:type="dxa"/>
            <w:shd w:val="clear" w:color="auto" w:fill="auto"/>
          </w:tcPr>
          <w:p w14:paraId="23EB7FCD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1C92AAD3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65E569C6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  <w:tr w:rsidR="00D8597F" w:rsidRPr="00684F70" w14:paraId="7CC6E838" w14:textId="77777777" w:rsidTr="00D6222C">
        <w:tc>
          <w:tcPr>
            <w:tcW w:w="2161" w:type="dxa"/>
            <w:shd w:val="clear" w:color="auto" w:fill="auto"/>
          </w:tcPr>
          <w:p w14:paraId="02C7F92B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4CAEA76F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3B17027A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  <w:tr w:rsidR="00D8597F" w:rsidRPr="00684F70" w14:paraId="6D66D8B0" w14:textId="77777777" w:rsidTr="00D6222C">
        <w:tc>
          <w:tcPr>
            <w:tcW w:w="2161" w:type="dxa"/>
            <w:shd w:val="clear" w:color="auto" w:fill="auto"/>
          </w:tcPr>
          <w:p w14:paraId="75C7ADBE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0861468A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71E4B0FD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</w:tbl>
    <w:p w14:paraId="14041570" w14:textId="77777777" w:rsidR="00822B08" w:rsidRPr="00C16AB1" w:rsidRDefault="00822B08" w:rsidP="00822B08">
      <w:pPr>
        <w:spacing w:after="0"/>
        <w:rPr>
          <w:lang w:val="ro-RO"/>
        </w:rPr>
      </w:pPr>
    </w:p>
    <w:p w14:paraId="7BB71465" w14:textId="77777777" w:rsidR="00822B08" w:rsidRPr="00C16AB1" w:rsidRDefault="00822B08" w:rsidP="00822B08">
      <w:pPr>
        <w:pStyle w:val="Titlu"/>
        <w:spacing w:after="0"/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</w:pPr>
    </w:p>
    <w:p w14:paraId="1609B9D9" w14:textId="3CB899F7" w:rsidR="00D6222C" w:rsidRDefault="000B3406" w:rsidP="000B3406">
      <w:pPr>
        <w:jc w:val="center"/>
        <w:rPr>
          <w:lang w:val="ro-RO"/>
        </w:rPr>
      </w:pPr>
      <w:proofErr w:type="spellStart"/>
      <w:r w:rsidRPr="000B3406">
        <w:rPr>
          <w:b/>
          <w:color w:val="000000" w:themeColor="text2" w:themeShade="BF"/>
          <w:sz w:val="40"/>
          <w:szCs w:val="40"/>
          <w:lang w:val="ro-RO"/>
        </w:rPr>
        <w:lastRenderedPageBreak/>
        <w:t>Experience</w:t>
      </w:r>
      <w:proofErr w:type="spellEnd"/>
      <w:r w:rsidRPr="000B3406">
        <w:rPr>
          <w:b/>
          <w:color w:val="000000" w:themeColor="text2" w:themeShade="BF"/>
          <w:sz w:val="40"/>
          <w:szCs w:val="40"/>
          <w:lang w:val="ro-RO"/>
        </w:rPr>
        <w:t xml:space="preserve"> in </w:t>
      </w:r>
      <w:proofErr w:type="spellStart"/>
      <w:r w:rsidRPr="000B3406">
        <w:rPr>
          <w:b/>
          <w:color w:val="000000" w:themeColor="text2" w:themeShade="BF"/>
          <w:sz w:val="40"/>
          <w:szCs w:val="40"/>
          <w:lang w:val="ro-RO"/>
        </w:rPr>
        <w:t>dealing</w:t>
      </w:r>
      <w:proofErr w:type="spellEnd"/>
      <w:r w:rsidRPr="000B3406">
        <w:rPr>
          <w:b/>
          <w:color w:val="000000" w:themeColor="text2" w:themeShade="BF"/>
          <w:sz w:val="40"/>
          <w:szCs w:val="40"/>
          <w:lang w:val="ro-RO"/>
        </w:rPr>
        <w:t xml:space="preserve"> </w:t>
      </w:r>
      <w:proofErr w:type="spellStart"/>
      <w:r w:rsidRPr="000B3406">
        <w:rPr>
          <w:b/>
          <w:color w:val="000000" w:themeColor="text2" w:themeShade="BF"/>
          <w:sz w:val="40"/>
          <w:szCs w:val="40"/>
          <w:lang w:val="ro-RO"/>
        </w:rPr>
        <w:t>with</w:t>
      </w:r>
      <w:proofErr w:type="spellEnd"/>
      <w:r w:rsidRPr="000B3406">
        <w:rPr>
          <w:b/>
          <w:color w:val="000000" w:themeColor="text2" w:themeShade="BF"/>
          <w:sz w:val="40"/>
          <w:szCs w:val="40"/>
          <w:lang w:val="ro-RO"/>
        </w:rPr>
        <w:t xml:space="preserve"> EU-</w:t>
      </w:r>
      <w:proofErr w:type="spellStart"/>
      <w:r w:rsidRPr="000B3406">
        <w:rPr>
          <w:b/>
          <w:color w:val="000000" w:themeColor="text2" w:themeShade="BF"/>
          <w:sz w:val="40"/>
          <w:szCs w:val="40"/>
          <w:lang w:val="ro-RO"/>
        </w:rPr>
        <w:t>related</w:t>
      </w:r>
      <w:proofErr w:type="spellEnd"/>
      <w:r w:rsidRPr="000B3406">
        <w:rPr>
          <w:b/>
          <w:color w:val="000000" w:themeColor="text2" w:themeShade="BF"/>
          <w:sz w:val="40"/>
          <w:szCs w:val="40"/>
          <w:lang w:val="ro-RO"/>
        </w:rPr>
        <w:t xml:space="preserve"> </w:t>
      </w:r>
      <w:proofErr w:type="spellStart"/>
      <w:r w:rsidRPr="000B3406">
        <w:rPr>
          <w:b/>
          <w:color w:val="000000" w:themeColor="text2" w:themeShade="BF"/>
          <w:sz w:val="40"/>
          <w:szCs w:val="40"/>
          <w:lang w:val="ro-RO"/>
        </w:rPr>
        <w:t>topics</w:t>
      </w:r>
      <w:proofErr w:type="spellEnd"/>
    </w:p>
    <w:p w14:paraId="4F49D591" w14:textId="12E8D39E" w:rsidR="00822B08" w:rsidRPr="00C16AB1" w:rsidRDefault="000B3406" w:rsidP="00330295">
      <w:pPr>
        <w:rPr>
          <w:i/>
          <w:lang w:val="ro-RO"/>
        </w:rPr>
      </w:pPr>
      <w:proofErr w:type="spellStart"/>
      <w:r w:rsidRPr="000B3406">
        <w:rPr>
          <w:i/>
          <w:lang w:val="ro-RO"/>
        </w:rPr>
        <w:t>Please</w:t>
      </w:r>
      <w:proofErr w:type="spellEnd"/>
      <w:r w:rsidRPr="000B3406">
        <w:rPr>
          <w:i/>
          <w:lang w:val="ro-RO"/>
        </w:rPr>
        <w:t xml:space="preserve"> include in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table </w:t>
      </w:r>
      <w:proofErr w:type="spellStart"/>
      <w:r w:rsidRPr="000B3406">
        <w:rPr>
          <w:i/>
          <w:lang w:val="ro-RO"/>
        </w:rPr>
        <w:t>below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information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about</w:t>
      </w:r>
      <w:proofErr w:type="spellEnd"/>
      <w:r w:rsidRPr="000B3406">
        <w:rPr>
          <w:i/>
          <w:lang w:val="ro-RO"/>
        </w:rPr>
        <w:t xml:space="preserve"> at </w:t>
      </w:r>
      <w:proofErr w:type="spellStart"/>
      <w:r w:rsidRPr="000B3406">
        <w:rPr>
          <w:i/>
          <w:lang w:val="ro-RO"/>
        </w:rPr>
        <w:t>least</w:t>
      </w:r>
      <w:proofErr w:type="spellEnd"/>
      <w:r w:rsidRPr="000B3406">
        <w:rPr>
          <w:i/>
          <w:lang w:val="ro-RO"/>
        </w:rPr>
        <w:t xml:space="preserve"> 3 </w:t>
      </w:r>
      <w:proofErr w:type="spellStart"/>
      <w:r w:rsidRPr="000B3406">
        <w:rPr>
          <w:i/>
          <w:lang w:val="ro-RO"/>
        </w:rPr>
        <w:t>journalistic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materials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that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you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developed</w:t>
      </w:r>
      <w:proofErr w:type="spellEnd"/>
      <w:r w:rsidRPr="000B3406">
        <w:rPr>
          <w:i/>
          <w:lang w:val="ro-RO"/>
        </w:rPr>
        <w:t xml:space="preserve"> and </w:t>
      </w:r>
      <w:proofErr w:type="spellStart"/>
      <w:r w:rsidRPr="000B3406">
        <w:rPr>
          <w:i/>
          <w:lang w:val="ro-RO"/>
        </w:rPr>
        <w:t>published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between</w:t>
      </w:r>
      <w:proofErr w:type="spellEnd"/>
      <w:r w:rsidRPr="000B3406">
        <w:rPr>
          <w:i/>
          <w:lang w:val="ro-RO"/>
        </w:rPr>
        <w:t xml:space="preserve"> May 1, 2023 - </w:t>
      </w:r>
      <w:proofErr w:type="spellStart"/>
      <w:r w:rsidRPr="000B3406">
        <w:rPr>
          <w:i/>
          <w:lang w:val="ro-RO"/>
        </w:rPr>
        <w:t>current</w:t>
      </w:r>
      <w:proofErr w:type="spellEnd"/>
      <w:r w:rsidRPr="000B3406">
        <w:rPr>
          <w:i/>
          <w:lang w:val="ro-RO"/>
        </w:rPr>
        <w:t xml:space="preserve"> (</w:t>
      </w:r>
      <w:proofErr w:type="spellStart"/>
      <w:r w:rsidRPr="000B3406">
        <w:rPr>
          <w:i/>
          <w:lang w:val="ro-RO"/>
        </w:rPr>
        <w:t>articles</w:t>
      </w:r>
      <w:proofErr w:type="spellEnd"/>
      <w:r w:rsidRPr="000B3406">
        <w:rPr>
          <w:i/>
          <w:lang w:val="ro-RO"/>
        </w:rPr>
        <w:t xml:space="preserve"> / </w:t>
      </w:r>
      <w:proofErr w:type="spellStart"/>
      <w:r w:rsidRPr="000B3406">
        <w:rPr>
          <w:i/>
          <w:lang w:val="ro-RO"/>
        </w:rPr>
        <w:t>broadcasts</w:t>
      </w:r>
      <w:proofErr w:type="spellEnd"/>
      <w:r w:rsidRPr="000B3406">
        <w:rPr>
          <w:i/>
          <w:lang w:val="ro-RO"/>
        </w:rPr>
        <w:t xml:space="preserve"> / </w:t>
      </w:r>
      <w:proofErr w:type="spellStart"/>
      <w:r w:rsidRPr="000B3406">
        <w:rPr>
          <w:i/>
          <w:lang w:val="ro-RO"/>
        </w:rPr>
        <w:t>interviews</w:t>
      </w:r>
      <w:proofErr w:type="spellEnd"/>
      <w:r w:rsidRPr="000B3406">
        <w:rPr>
          <w:i/>
          <w:lang w:val="ro-RO"/>
        </w:rPr>
        <w:t xml:space="preserve"> / </w:t>
      </w:r>
      <w:proofErr w:type="spellStart"/>
      <w:r w:rsidRPr="000B3406">
        <w:rPr>
          <w:i/>
          <w:lang w:val="ro-RO"/>
        </w:rPr>
        <w:t>reports</w:t>
      </w:r>
      <w:proofErr w:type="spellEnd"/>
      <w:r w:rsidRPr="000B3406">
        <w:rPr>
          <w:i/>
          <w:lang w:val="ro-RO"/>
        </w:rPr>
        <w:t xml:space="preserve">) </w:t>
      </w:r>
      <w:proofErr w:type="spellStart"/>
      <w:r w:rsidRPr="000B3406">
        <w:rPr>
          <w:i/>
          <w:lang w:val="ro-RO"/>
        </w:rPr>
        <w:t>related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to</w:t>
      </w:r>
      <w:proofErr w:type="spellEnd"/>
      <w:r w:rsidRPr="000B3406">
        <w:rPr>
          <w:i/>
          <w:lang w:val="ro-RO"/>
        </w:rPr>
        <w:t xml:space="preserve"> EU </w:t>
      </w:r>
      <w:proofErr w:type="spellStart"/>
      <w:r w:rsidRPr="000B3406">
        <w:rPr>
          <w:i/>
          <w:lang w:val="ro-RO"/>
        </w:rPr>
        <w:t>activity</w:t>
      </w:r>
      <w:proofErr w:type="spellEnd"/>
      <w:r w:rsidRPr="000B3406">
        <w:rPr>
          <w:i/>
          <w:lang w:val="ro-RO"/>
        </w:rPr>
        <w:t xml:space="preserve"> (in Romanian / </w:t>
      </w:r>
      <w:proofErr w:type="spellStart"/>
      <w:r w:rsidRPr="000B3406">
        <w:rPr>
          <w:i/>
          <w:lang w:val="ro-RO"/>
        </w:rPr>
        <w:t>Russian</w:t>
      </w:r>
      <w:proofErr w:type="spellEnd"/>
      <w:r w:rsidRPr="000B3406">
        <w:rPr>
          <w:i/>
          <w:lang w:val="ro-RO"/>
        </w:rPr>
        <w:t xml:space="preserve"> / </w:t>
      </w:r>
      <w:proofErr w:type="spellStart"/>
      <w:r w:rsidRPr="000B3406">
        <w:rPr>
          <w:i/>
          <w:lang w:val="ro-RO"/>
        </w:rPr>
        <w:t>other</w:t>
      </w:r>
      <w:proofErr w:type="spellEnd"/>
      <w:r w:rsidRPr="000B3406">
        <w:rPr>
          <w:i/>
          <w:lang w:val="ro-RO"/>
        </w:rPr>
        <w:t xml:space="preserve"> </w:t>
      </w:r>
      <w:proofErr w:type="spellStart"/>
      <w:r w:rsidRPr="000B3406">
        <w:rPr>
          <w:i/>
          <w:lang w:val="ro-RO"/>
        </w:rPr>
        <w:t>language</w:t>
      </w:r>
      <w:proofErr w:type="spellEnd"/>
      <w:r w:rsidRPr="000B3406">
        <w:rPr>
          <w:i/>
          <w:lang w:val="ro-RO"/>
        </w:rPr>
        <w:t xml:space="preserve"> of </w:t>
      </w:r>
      <w:proofErr w:type="spellStart"/>
      <w:r w:rsidRPr="000B3406">
        <w:rPr>
          <w:i/>
          <w:lang w:val="ro-RO"/>
        </w:rPr>
        <w:t>circulation</w:t>
      </w:r>
      <w:proofErr w:type="spellEnd"/>
      <w:r w:rsidRPr="000B3406">
        <w:rPr>
          <w:i/>
          <w:lang w:val="ro-RO"/>
        </w:rPr>
        <w:t xml:space="preserve"> in </w:t>
      </w:r>
      <w:proofErr w:type="spellStart"/>
      <w:r w:rsidRPr="000B3406">
        <w:rPr>
          <w:i/>
          <w:lang w:val="ro-RO"/>
        </w:rPr>
        <w:t>the</w:t>
      </w:r>
      <w:proofErr w:type="spellEnd"/>
      <w:r w:rsidRPr="000B3406">
        <w:rPr>
          <w:i/>
          <w:lang w:val="ro-RO"/>
        </w:rPr>
        <w:t xml:space="preserve"> Republic of Moldova).</w:t>
      </w:r>
    </w:p>
    <w:tbl>
      <w:tblPr>
        <w:tblStyle w:val="Tabelgril"/>
        <w:tblW w:w="10687" w:type="dxa"/>
        <w:tblInd w:w="108" w:type="dxa"/>
        <w:tblLook w:val="04A0" w:firstRow="1" w:lastRow="0" w:firstColumn="1" w:lastColumn="0" w:noHBand="0" w:noVBand="1"/>
      </w:tblPr>
      <w:tblGrid>
        <w:gridCol w:w="1597"/>
        <w:gridCol w:w="3605"/>
        <w:gridCol w:w="5485"/>
      </w:tblGrid>
      <w:tr w:rsidR="00C2253D" w:rsidRPr="00684F70" w14:paraId="70425724" w14:textId="77777777" w:rsidTr="00C2253D">
        <w:trPr>
          <w:trHeight w:val="1457"/>
        </w:trPr>
        <w:tc>
          <w:tcPr>
            <w:tcW w:w="1597" w:type="dxa"/>
            <w:shd w:val="clear" w:color="auto" w:fill="CCCCCC" w:themeFill="text2" w:themeFillTint="33"/>
          </w:tcPr>
          <w:p w14:paraId="5E92FFB4" w14:textId="7D36FD38" w:rsidR="00C2253D" w:rsidRPr="00C16AB1" w:rsidRDefault="000B3406" w:rsidP="006542F9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Publishing</w:t>
            </w:r>
            <w:proofErr w:type="spellEnd"/>
            <w:r>
              <w:rPr>
                <w:b/>
                <w:lang w:val="ro-RO"/>
              </w:rPr>
              <w:t xml:space="preserve"> date</w:t>
            </w:r>
          </w:p>
        </w:tc>
        <w:tc>
          <w:tcPr>
            <w:tcW w:w="3605" w:type="dxa"/>
            <w:shd w:val="clear" w:color="auto" w:fill="CCCCCC" w:themeFill="text2" w:themeFillTint="33"/>
          </w:tcPr>
          <w:p w14:paraId="48688909" w14:textId="0D7FB698" w:rsidR="00C2253D" w:rsidRPr="00C16AB1" w:rsidRDefault="000B3406" w:rsidP="006542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Post</w:t>
            </w:r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subject</w:t>
            </w:r>
            <w:proofErr w:type="spellEnd"/>
            <w:r w:rsidRPr="000B3406">
              <w:rPr>
                <w:b/>
                <w:lang w:val="ro-RO"/>
              </w:rPr>
              <w:t xml:space="preserve"> (</w:t>
            </w:r>
            <w:proofErr w:type="spellStart"/>
            <w:r w:rsidRPr="000B3406">
              <w:rPr>
                <w:b/>
                <w:lang w:val="ro-RO"/>
              </w:rPr>
              <w:t>title</w:t>
            </w:r>
            <w:proofErr w:type="spellEnd"/>
            <w:r w:rsidRPr="000B3406">
              <w:rPr>
                <w:b/>
                <w:lang w:val="ro-RO"/>
              </w:rPr>
              <w:t xml:space="preserve"> or </w:t>
            </w:r>
            <w:proofErr w:type="spellStart"/>
            <w:r w:rsidRPr="000B3406">
              <w:rPr>
                <w:b/>
                <w:lang w:val="ro-RO"/>
              </w:rPr>
              <w:t>key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message</w:t>
            </w:r>
            <w:proofErr w:type="spellEnd"/>
            <w:r w:rsidRPr="000B3406">
              <w:rPr>
                <w:b/>
                <w:lang w:val="ro-RO"/>
              </w:rPr>
              <w:t>)</w:t>
            </w:r>
          </w:p>
        </w:tc>
        <w:tc>
          <w:tcPr>
            <w:tcW w:w="5485" w:type="dxa"/>
            <w:shd w:val="clear" w:color="auto" w:fill="CCCCCC" w:themeFill="text2" w:themeFillTint="33"/>
          </w:tcPr>
          <w:p w14:paraId="7CE915DD" w14:textId="77777777" w:rsidR="000B3406" w:rsidRPr="000B3406" w:rsidRDefault="000B3406" w:rsidP="000B3406">
            <w:pPr>
              <w:spacing w:after="0" w:line="240" w:lineRule="auto"/>
              <w:rPr>
                <w:b/>
                <w:lang w:val="ro-RO"/>
              </w:rPr>
            </w:pPr>
            <w:r w:rsidRPr="000B3406">
              <w:rPr>
                <w:b/>
                <w:lang w:val="ro-RO"/>
              </w:rPr>
              <w:t xml:space="preserve">Link </w:t>
            </w:r>
            <w:proofErr w:type="spellStart"/>
            <w:r w:rsidRPr="000B3406">
              <w:rPr>
                <w:b/>
                <w:lang w:val="ro-RO"/>
              </w:rPr>
              <w:t>to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published</w:t>
            </w:r>
            <w:proofErr w:type="spellEnd"/>
            <w:r w:rsidRPr="000B3406">
              <w:rPr>
                <w:b/>
                <w:lang w:val="ro-RO"/>
              </w:rPr>
              <w:t xml:space="preserve"> material</w:t>
            </w:r>
          </w:p>
          <w:p w14:paraId="31C1BB7C" w14:textId="14F8C6D5" w:rsidR="00C2253D" w:rsidRPr="00C16AB1" w:rsidRDefault="000B3406" w:rsidP="000B3406">
            <w:pPr>
              <w:rPr>
                <w:b/>
                <w:lang w:val="ro-RO"/>
              </w:rPr>
            </w:pPr>
            <w:r w:rsidRPr="000B3406">
              <w:rPr>
                <w:b/>
                <w:lang w:val="ro-RO"/>
              </w:rPr>
              <w:t xml:space="preserve">(in </w:t>
            </w:r>
            <w:proofErr w:type="spellStart"/>
            <w:r w:rsidRPr="000B3406">
              <w:rPr>
                <w:b/>
                <w:lang w:val="ro-RO"/>
              </w:rPr>
              <w:t>the</w:t>
            </w:r>
            <w:proofErr w:type="spellEnd"/>
            <w:r w:rsidRPr="000B3406">
              <w:rPr>
                <w:b/>
                <w:lang w:val="ro-RO"/>
              </w:rPr>
              <w:t xml:space="preserve"> case of </w:t>
            </w:r>
            <w:proofErr w:type="spellStart"/>
            <w:r w:rsidRPr="000B3406">
              <w:rPr>
                <w:b/>
                <w:lang w:val="ro-RO"/>
              </w:rPr>
              <w:t>printed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materials</w:t>
            </w:r>
            <w:proofErr w:type="spellEnd"/>
            <w:r w:rsidRPr="000B3406">
              <w:rPr>
                <w:b/>
                <w:lang w:val="ro-RO"/>
              </w:rPr>
              <w:t xml:space="preserve">, </w:t>
            </w:r>
            <w:proofErr w:type="spellStart"/>
            <w:r w:rsidRPr="000B3406">
              <w:rPr>
                <w:b/>
                <w:lang w:val="ro-RO"/>
              </w:rPr>
              <w:t>attach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the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images</w:t>
            </w:r>
            <w:proofErr w:type="spellEnd"/>
            <w:r w:rsidRPr="000B3406">
              <w:rPr>
                <w:b/>
                <w:lang w:val="ro-RO"/>
              </w:rPr>
              <w:t xml:space="preserve"> of </w:t>
            </w:r>
            <w:proofErr w:type="spellStart"/>
            <w:r w:rsidRPr="000B3406">
              <w:rPr>
                <w:b/>
                <w:lang w:val="ro-RO"/>
              </w:rPr>
              <w:t>the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additional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materials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when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sending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the</w:t>
            </w:r>
            <w:proofErr w:type="spellEnd"/>
            <w:r w:rsidRPr="000B3406">
              <w:rPr>
                <w:b/>
                <w:lang w:val="ro-RO"/>
              </w:rPr>
              <w:t xml:space="preserve"> </w:t>
            </w:r>
            <w:proofErr w:type="spellStart"/>
            <w:r w:rsidRPr="000B3406">
              <w:rPr>
                <w:b/>
                <w:lang w:val="ro-RO"/>
              </w:rPr>
              <w:t>application</w:t>
            </w:r>
            <w:proofErr w:type="spellEnd"/>
            <w:r w:rsidRPr="000B3406">
              <w:rPr>
                <w:b/>
                <w:lang w:val="ro-RO"/>
              </w:rPr>
              <w:t xml:space="preserve"> file)</w:t>
            </w:r>
          </w:p>
        </w:tc>
      </w:tr>
      <w:tr w:rsidR="00C2253D" w:rsidRPr="00684F70" w14:paraId="07160E95" w14:textId="77777777" w:rsidTr="00C2253D">
        <w:trPr>
          <w:trHeight w:val="259"/>
        </w:trPr>
        <w:tc>
          <w:tcPr>
            <w:tcW w:w="1597" w:type="dxa"/>
            <w:shd w:val="clear" w:color="auto" w:fill="auto"/>
          </w:tcPr>
          <w:p w14:paraId="3C15EAC7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2FDCA0F2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1B9D92D1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7F44AF0A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743A1582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735822F2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4905D18B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60C1F838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08FC01E8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46E1CAB7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051A65D9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4266F986" w14:textId="77777777" w:rsidTr="00C2253D">
        <w:trPr>
          <w:trHeight w:val="259"/>
        </w:trPr>
        <w:tc>
          <w:tcPr>
            <w:tcW w:w="1597" w:type="dxa"/>
            <w:shd w:val="clear" w:color="auto" w:fill="auto"/>
          </w:tcPr>
          <w:p w14:paraId="0C5C53A4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4D015F25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03E9FBA1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684F70" w14:paraId="15742977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037F5FB4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48871D95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07D51ADC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</w:tbl>
    <w:p w14:paraId="113DDDF3" w14:textId="77777777" w:rsidR="00822B08" w:rsidRPr="00C16AB1" w:rsidRDefault="00822B08" w:rsidP="00822B08">
      <w:pPr>
        <w:jc w:val="both"/>
        <w:rPr>
          <w:lang w:val="ro-RO"/>
        </w:rPr>
      </w:pPr>
    </w:p>
    <w:p w14:paraId="184A259F" w14:textId="77777777" w:rsidR="002B77C5" w:rsidRDefault="002B77C5" w:rsidP="002B77C5">
      <w:pPr>
        <w:spacing w:after="0" w:line="240" w:lineRule="auto"/>
        <w:rPr>
          <w:lang w:val="ro-RO"/>
        </w:rPr>
      </w:pPr>
      <w:proofErr w:type="spellStart"/>
      <w:r w:rsidRPr="002B77C5">
        <w:rPr>
          <w:lang w:val="ro-RO"/>
        </w:rPr>
        <w:t>By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submitting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this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application</w:t>
      </w:r>
      <w:proofErr w:type="spellEnd"/>
      <w:r w:rsidRPr="002B77C5">
        <w:rPr>
          <w:lang w:val="ro-RO"/>
        </w:rPr>
        <w:t xml:space="preserve">, I confirm </w:t>
      </w:r>
      <w:proofErr w:type="spellStart"/>
      <w:r w:rsidRPr="002B77C5">
        <w:rPr>
          <w:lang w:val="ro-RO"/>
        </w:rPr>
        <w:t>that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the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statements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contained</w:t>
      </w:r>
      <w:proofErr w:type="spellEnd"/>
      <w:r w:rsidRPr="002B77C5">
        <w:rPr>
          <w:lang w:val="ro-RO"/>
        </w:rPr>
        <w:t xml:space="preserve"> in </w:t>
      </w:r>
      <w:proofErr w:type="spellStart"/>
      <w:r w:rsidRPr="002B77C5">
        <w:rPr>
          <w:lang w:val="ro-RO"/>
        </w:rPr>
        <w:t>this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form</w:t>
      </w:r>
      <w:proofErr w:type="spellEnd"/>
      <w:r w:rsidRPr="002B77C5">
        <w:rPr>
          <w:lang w:val="ro-RO"/>
        </w:rPr>
        <w:t xml:space="preserve"> are </w:t>
      </w:r>
      <w:proofErr w:type="spellStart"/>
      <w:r w:rsidRPr="002B77C5">
        <w:rPr>
          <w:lang w:val="ro-RO"/>
        </w:rPr>
        <w:t>true</w:t>
      </w:r>
      <w:proofErr w:type="spellEnd"/>
      <w:r w:rsidRPr="002B77C5">
        <w:rPr>
          <w:lang w:val="ro-RO"/>
        </w:rPr>
        <w:t xml:space="preserve">. I am </w:t>
      </w:r>
      <w:proofErr w:type="spellStart"/>
      <w:r w:rsidRPr="002B77C5">
        <w:rPr>
          <w:lang w:val="ro-RO"/>
        </w:rPr>
        <w:t>aware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that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any</w:t>
      </w:r>
      <w:proofErr w:type="spellEnd"/>
      <w:r w:rsidRPr="002B77C5">
        <w:rPr>
          <w:lang w:val="ro-RO"/>
        </w:rPr>
        <w:t xml:space="preserve"> false </w:t>
      </w:r>
      <w:proofErr w:type="spellStart"/>
      <w:r w:rsidRPr="002B77C5">
        <w:rPr>
          <w:lang w:val="ro-RO"/>
        </w:rPr>
        <w:t>statements</w:t>
      </w:r>
      <w:proofErr w:type="spellEnd"/>
      <w:r w:rsidRPr="002B77C5">
        <w:rPr>
          <w:lang w:val="ro-RO"/>
        </w:rPr>
        <w:t xml:space="preserve"> or </w:t>
      </w:r>
      <w:proofErr w:type="spellStart"/>
      <w:r w:rsidRPr="002B77C5">
        <w:rPr>
          <w:lang w:val="ro-RO"/>
        </w:rPr>
        <w:t>assertions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may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disqualify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my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application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from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receiving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this</w:t>
      </w:r>
      <w:proofErr w:type="spellEnd"/>
      <w:r w:rsidRPr="002B77C5">
        <w:rPr>
          <w:lang w:val="ro-RO"/>
        </w:rPr>
        <w:t xml:space="preserve"> and </w:t>
      </w:r>
      <w:proofErr w:type="spellStart"/>
      <w:r w:rsidRPr="002B77C5">
        <w:rPr>
          <w:lang w:val="ro-RO"/>
        </w:rPr>
        <w:t>any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other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awards</w:t>
      </w:r>
      <w:proofErr w:type="spellEnd"/>
      <w:r w:rsidRPr="002B77C5">
        <w:rPr>
          <w:lang w:val="ro-RO"/>
        </w:rPr>
        <w:t xml:space="preserve"> in </w:t>
      </w:r>
      <w:proofErr w:type="spellStart"/>
      <w:r w:rsidRPr="002B77C5">
        <w:rPr>
          <w:lang w:val="ro-RO"/>
        </w:rPr>
        <w:t>the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future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from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the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Delegation</w:t>
      </w:r>
      <w:proofErr w:type="spellEnd"/>
      <w:r w:rsidRPr="002B77C5">
        <w:rPr>
          <w:lang w:val="ro-RO"/>
        </w:rPr>
        <w:t xml:space="preserve"> of </w:t>
      </w:r>
      <w:proofErr w:type="spellStart"/>
      <w:r w:rsidRPr="002B77C5">
        <w:rPr>
          <w:lang w:val="ro-RO"/>
        </w:rPr>
        <w:t>the</w:t>
      </w:r>
      <w:proofErr w:type="spellEnd"/>
      <w:r w:rsidRPr="002B77C5">
        <w:rPr>
          <w:lang w:val="ro-RO"/>
        </w:rPr>
        <w:t xml:space="preserve"> European Union </w:t>
      </w:r>
      <w:proofErr w:type="spellStart"/>
      <w:r w:rsidRPr="002B77C5">
        <w:rPr>
          <w:lang w:val="ro-RO"/>
        </w:rPr>
        <w:t>to</w:t>
      </w:r>
      <w:proofErr w:type="spellEnd"/>
      <w:r w:rsidRPr="002B77C5">
        <w:rPr>
          <w:lang w:val="ro-RO"/>
        </w:rPr>
        <w:t xml:space="preserve"> </w:t>
      </w:r>
      <w:proofErr w:type="spellStart"/>
      <w:r w:rsidRPr="002B77C5">
        <w:rPr>
          <w:lang w:val="ro-RO"/>
        </w:rPr>
        <w:t>the</w:t>
      </w:r>
      <w:proofErr w:type="spellEnd"/>
      <w:r w:rsidRPr="002B77C5">
        <w:rPr>
          <w:lang w:val="ro-RO"/>
        </w:rPr>
        <w:t xml:space="preserve"> Republic of Moldova.</w:t>
      </w:r>
    </w:p>
    <w:p w14:paraId="79298369" w14:textId="77777777" w:rsidR="002B77C5" w:rsidRPr="002B77C5" w:rsidRDefault="002B77C5" w:rsidP="002B77C5">
      <w:pPr>
        <w:spacing w:after="0" w:line="240" w:lineRule="auto"/>
        <w:rPr>
          <w:lang w:val="ro-RO"/>
        </w:rPr>
      </w:pPr>
    </w:p>
    <w:p w14:paraId="3C769271" w14:textId="77777777" w:rsidR="002B77C5" w:rsidRDefault="002B77C5" w:rsidP="002B77C5">
      <w:pPr>
        <w:spacing w:after="0" w:line="240" w:lineRule="auto"/>
        <w:rPr>
          <w:lang w:val="ro-RO"/>
        </w:rPr>
      </w:pPr>
      <w:proofErr w:type="spellStart"/>
      <w:r w:rsidRPr="002B77C5">
        <w:rPr>
          <w:lang w:val="ro-RO"/>
        </w:rPr>
        <w:t>Also</w:t>
      </w:r>
      <w:proofErr w:type="spellEnd"/>
      <w:r w:rsidRPr="002B77C5">
        <w:rPr>
          <w:lang w:val="ro-RO"/>
        </w:rPr>
        <w:t xml:space="preserve">, in case of </w:t>
      </w:r>
      <w:proofErr w:type="spellStart"/>
      <w:r w:rsidRPr="002B77C5">
        <w:rPr>
          <w:lang w:val="ro-RO"/>
        </w:rPr>
        <w:t>selection</w:t>
      </w:r>
      <w:proofErr w:type="spellEnd"/>
      <w:r w:rsidRPr="002B77C5">
        <w:rPr>
          <w:lang w:val="ro-RO"/>
        </w:rPr>
        <w:t xml:space="preserve">, I confirm </w:t>
      </w:r>
      <w:proofErr w:type="spellStart"/>
      <w:r w:rsidRPr="002B77C5">
        <w:rPr>
          <w:lang w:val="ro-RO"/>
        </w:rPr>
        <w:t>my</w:t>
      </w:r>
      <w:proofErr w:type="spellEnd"/>
      <w:r w:rsidRPr="002B77C5">
        <w:rPr>
          <w:lang w:val="ro-RO"/>
        </w:rPr>
        <w:t xml:space="preserve"> full </w:t>
      </w:r>
      <w:proofErr w:type="spellStart"/>
      <w:r w:rsidRPr="002B77C5">
        <w:rPr>
          <w:lang w:val="ro-RO"/>
        </w:rPr>
        <w:t>participation</w:t>
      </w:r>
      <w:proofErr w:type="spellEnd"/>
      <w:r w:rsidRPr="002B77C5">
        <w:rPr>
          <w:lang w:val="ro-RO"/>
        </w:rPr>
        <w:t xml:space="preserve"> in </w:t>
      </w:r>
      <w:proofErr w:type="spellStart"/>
      <w:r w:rsidRPr="002B77C5">
        <w:rPr>
          <w:lang w:val="ro-RO"/>
        </w:rPr>
        <w:t>the</w:t>
      </w:r>
      <w:proofErr w:type="spellEnd"/>
      <w:r w:rsidRPr="002B77C5">
        <w:rPr>
          <w:lang w:val="ro-RO"/>
        </w:rPr>
        <w:t xml:space="preserve"> program.</w:t>
      </w:r>
    </w:p>
    <w:p w14:paraId="515CA8F5" w14:textId="77777777" w:rsidR="002B77C5" w:rsidRDefault="002B77C5" w:rsidP="002B77C5">
      <w:pPr>
        <w:spacing w:after="0" w:line="240" w:lineRule="auto"/>
        <w:rPr>
          <w:lang w:val="ro-RO"/>
        </w:rPr>
      </w:pPr>
    </w:p>
    <w:p w14:paraId="439AE93B" w14:textId="70A2CD37" w:rsidR="002B77C5" w:rsidRPr="002B77C5" w:rsidRDefault="002B77C5" w:rsidP="002B77C5">
      <w:pPr>
        <w:rPr>
          <w:b/>
          <w:lang w:val="ro-RO"/>
        </w:rPr>
      </w:pPr>
      <w:proofErr w:type="spellStart"/>
      <w:r w:rsidRPr="002B77C5">
        <w:rPr>
          <w:b/>
          <w:lang w:val="ro-RO"/>
        </w:rPr>
        <w:t>Applicant</w:t>
      </w:r>
      <w:proofErr w:type="spellEnd"/>
    </w:p>
    <w:p w14:paraId="715AEA54" w14:textId="30A7A653" w:rsidR="002B77C5" w:rsidRPr="002B77C5" w:rsidRDefault="002B77C5" w:rsidP="002B77C5">
      <w:pPr>
        <w:rPr>
          <w:bCs/>
          <w:lang w:val="ro-RO"/>
        </w:rPr>
      </w:pPr>
      <w:proofErr w:type="spellStart"/>
      <w:r w:rsidRPr="002B77C5">
        <w:rPr>
          <w:bCs/>
          <w:lang w:val="ro-RO"/>
        </w:rPr>
        <w:t>Name</w:t>
      </w:r>
      <w:proofErr w:type="spellEnd"/>
      <w:r w:rsidRPr="002B77C5">
        <w:rPr>
          <w:bCs/>
          <w:lang w:val="ro-RO"/>
        </w:rPr>
        <w:t xml:space="preserve"> </w:t>
      </w:r>
      <w:proofErr w:type="spellStart"/>
      <w:r w:rsidRPr="002B77C5">
        <w:rPr>
          <w:bCs/>
          <w:lang w:val="ro-RO"/>
        </w:rPr>
        <w:t>surname</w:t>
      </w:r>
      <w:proofErr w:type="spellEnd"/>
      <w:r w:rsidRPr="002B77C5">
        <w:rPr>
          <w:bCs/>
          <w:lang w:val="ro-RO"/>
        </w:rPr>
        <w:t>:</w:t>
      </w:r>
    </w:p>
    <w:p w14:paraId="2FA60C5D" w14:textId="47DC7C8B" w:rsidR="00DA0D9C" w:rsidRPr="00C16AB1" w:rsidRDefault="002B77C5" w:rsidP="002B77C5">
      <w:pPr>
        <w:rPr>
          <w:lang w:val="ro-RO"/>
        </w:rPr>
      </w:pPr>
      <w:r w:rsidRPr="002B77C5">
        <w:rPr>
          <w:b/>
          <w:lang w:val="ro-RO"/>
        </w:rPr>
        <w:t>Date:</w:t>
      </w:r>
    </w:p>
    <w:sectPr w:rsidR="00DA0D9C" w:rsidRPr="00C16AB1" w:rsidSect="00CE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187"/>
    <w:multiLevelType w:val="hybridMultilevel"/>
    <w:tmpl w:val="B5284A0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E4499C"/>
    <w:multiLevelType w:val="hybridMultilevel"/>
    <w:tmpl w:val="228EE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041E8"/>
    <w:multiLevelType w:val="hybridMultilevel"/>
    <w:tmpl w:val="A58C5DE4"/>
    <w:lvl w:ilvl="0" w:tplc="9E8CD2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5EF4"/>
    <w:multiLevelType w:val="hybridMultilevel"/>
    <w:tmpl w:val="2D04466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E23132A"/>
    <w:multiLevelType w:val="hybridMultilevel"/>
    <w:tmpl w:val="D3D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53B00"/>
    <w:multiLevelType w:val="hybridMultilevel"/>
    <w:tmpl w:val="6C28A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91031">
    <w:abstractNumId w:val="2"/>
  </w:num>
  <w:num w:numId="2" w16cid:durableId="1749106832">
    <w:abstractNumId w:val="0"/>
  </w:num>
  <w:num w:numId="3" w16cid:durableId="642006837">
    <w:abstractNumId w:val="3"/>
  </w:num>
  <w:num w:numId="4" w16cid:durableId="1447240503">
    <w:abstractNumId w:val="1"/>
  </w:num>
  <w:num w:numId="5" w16cid:durableId="1928952435">
    <w:abstractNumId w:val="4"/>
  </w:num>
  <w:num w:numId="6" w16cid:durableId="607780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08"/>
    <w:rsid w:val="00041D3C"/>
    <w:rsid w:val="000763A2"/>
    <w:rsid w:val="00094D57"/>
    <w:rsid w:val="000A711D"/>
    <w:rsid w:val="000B3406"/>
    <w:rsid w:val="000B36EF"/>
    <w:rsid w:val="000D508B"/>
    <w:rsid w:val="00144DE1"/>
    <w:rsid w:val="001706E4"/>
    <w:rsid w:val="00192800"/>
    <w:rsid w:val="001A6134"/>
    <w:rsid w:val="001B290F"/>
    <w:rsid w:val="001C2F9D"/>
    <w:rsid w:val="001D4099"/>
    <w:rsid w:val="001F55BA"/>
    <w:rsid w:val="002125B9"/>
    <w:rsid w:val="002260D3"/>
    <w:rsid w:val="002633EF"/>
    <w:rsid w:val="00285D6D"/>
    <w:rsid w:val="002B77C5"/>
    <w:rsid w:val="002D1005"/>
    <w:rsid w:val="00315DEF"/>
    <w:rsid w:val="00322559"/>
    <w:rsid w:val="00330295"/>
    <w:rsid w:val="00343BA6"/>
    <w:rsid w:val="003477D8"/>
    <w:rsid w:val="0037723F"/>
    <w:rsid w:val="003962A0"/>
    <w:rsid w:val="003B0186"/>
    <w:rsid w:val="003B089B"/>
    <w:rsid w:val="003D02EB"/>
    <w:rsid w:val="003D564B"/>
    <w:rsid w:val="004749B3"/>
    <w:rsid w:val="0048779E"/>
    <w:rsid w:val="00493D7E"/>
    <w:rsid w:val="004D4C06"/>
    <w:rsid w:val="004E5B90"/>
    <w:rsid w:val="00510947"/>
    <w:rsid w:val="0053438F"/>
    <w:rsid w:val="005705F4"/>
    <w:rsid w:val="005729D5"/>
    <w:rsid w:val="005733A1"/>
    <w:rsid w:val="00575C0B"/>
    <w:rsid w:val="005B157A"/>
    <w:rsid w:val="00604F4D"/>
    <w:rsid w:val="00621D59"/>
    <w:rsid w:val="0068184D"/>
    <w:rsid w:val="00684F70"/>
    <w:rsid w:val="006B3C99"/>
    <w:rsid w:val="006D34E3"/>
    <w:rsid w:val="00730472"/>
    <w:rsid w:val="00742751"/>
    <w:rsid w:val="00774ADE"/>
    <w:rsid w:val="00774B8C"/>
    <w:rsid w:val="0079020C"/>
    <w:rsid w:val="00790B43"/>
    <w:rsid w:val="007D120F"/>
    <w:rsid w:val="00822B08"/>
    <w:rsid w:val="00877255"/>
    <w:rsid w:val="008810D4"/>
    <w:rsid w:val="008869D8"/>
    <w:rsid w:val="008942E1"/>
    <w:rsid w:val="00896CE8"/>
    <w:rsid w:val="008A56B1"/>
    <w:rsid w:val="008B5C24"/>
    <w:rsid w:val="008C5ED6"/>
    <w:rsid w:val="008D1B1B"/>
    <w:rsid w:val="00913606"/>
    <w:rsid w:val="00956B8B"/>
    <w:rsid w:val="009807AE"/>
    <w:rsid w:val="009851AC"/>
    <w:rsid w:val="00995D15"/>
    <w:rsid w:val="009E7A40"/>
    <w:rsid w:val="00A002E7"/>
    <w:rsid w:val="00A00D9B"/>
    <w:rsid w:val="00A040DB"/>
    <w:rsid w:val="00A1271B"/>
    <w:rsid w:val="00A271B1"/>
    <w:rsid w:val="00A41293"/>
    <w:rsid w:val="00AB59E5"/>
    <w:rsid w:val="00AC1811"/>
    <w:rsid w:val="00AD2C49"/>
    <w:rsid w:val="00B661BE"/>
    <w:rsid w:val="00B76226"/>
    <w:rsid w:val="00BB79D1"/>
    <w:rsid w:val="00BE2977"/>
    <w:rsid w:val="00BE3F68"/>
    <w:rsid w:val="00BF608B"/>
    <w:rsid w:val="00C16AB1"/>
    <w:rsid w:val="00C2253D"/>
    <w:rsid w:val="00CC11D8"/>
    <w:rsid w:val="00CE28A2"/>
    <w:rsid w:val="00CE41B1"/>
    <w:rsid w:val="00D27562"/>
    <w:rsid w:val="00D330FF"/>
    <w:rsid w:val="00D6222C"/>
    <w:rsid w:val="00D75815"/>
    <w:rsid w:val="00D8597F"/>
    <w:rsid w:val="00D930F5"/>
    <w:rsid w:val="00DA0D9C"/>
    <w:rsid w:val="00DA46CE"/>
    <w:rsid w:val="00DF24CC"/>
    <w:rsid w:val="00DF707F"/>
    <w:rsid w:val="00E061A3"/>
    <w:rsid w:val="00E64CA2"/>
    <w:rsid w:val="00EB6257"/>
    <w:rsid w:val="00EC0C79"/>
    <w:rsid w:val="00EF047B"/>
    <w:rsid w:val="00F24C65"/>
    <w:rsid w:val="00F27185"/>
    <w:rsid w:val="00F46A5E"/>
    <w:rsid w:val="00F546DF"/>
    <w:rsid w:val="00F90A3B"/>
    <w:rsid w:val="00FA708D"/>
    <w:rsid w:val="00FC1E0A"/>
    <w:rsid w:val="00FC7DE1"/>
    <w:rsid w:val="00FD0CD4"/>
    <w:rsid w:val="00FD7A71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360D"/>
  <w15:docId w15:val="{1E334495-5455-4EE4-9955-17367C5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0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22B08"/>
    <w:rPr>
      <w:color w:val="5F5F5F" w:themeColor="hyperlink"/>
      <w:u w:val="single"/>
    </w:rPr>
  </w:style>
  <w:style w:type="paragraph" w:styleId="Titlu">
    <w:name w:val="Title"/>
    <w:basedOn w:val="Normal"/>
    <w:next w:val="Normal"/>
    <w:link w:val="TitluCaracter"/>
    <w:uiPriority w:val="10"/>
    <w:qFormat/>
    <w:rsid w:val="00822B0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822B0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/>
    </w:rPr>
  </w:style>
  <w:style w:type="table" w:styleId="Tabelgril">
    <w:name w:val="Table Grid"/>
    <w:basedOn w:val="TabelNormal"/>
    <w:uiPriority w:val="59"/>
    <w:rsid w:val="00822B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22B08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sid w:val="00822B0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22B0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22B08"/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B08"/>
    <w:rPr>
      <w:rFonts w:ascii="Tahoma" w:hAnsi="Tahoma" w:cs="Tahoma"/>
      <w:sz w:val="16"/>
      <w:szCs w:val="16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15DE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15DEF"/>
    <w:rPr>
      <w:b/>
      <w:bCs/>
      <w:sz w:val="20"/>
      <w:szCs w:val="20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F608B"/>
    <w:rPr>
      <w:color w:val="605E5C"/>
      <w:shd w:val="clear" w:color="auto" w:fill="E1DFDD"/>
    </w:rPr>
  </w:style>
  <w:style w:type="paragraph" w:styleId="Revizuire">
    <w:name w:val="Revision"/>
    <w:hidden/>
    <w:uiPriority w:val="99"/>
    <w:semiHidden/>
    <w:rsid w:val="00A002E7"/>
    <w:pPr>
      <w:spacing w:after="0" w:line="240" w:lineRule="auto"/>
    </w:pPr>
    <w:rPr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FD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istina.cadalbert@bdr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B8DF-F1C0-4F98-BDD1-D6DAD53A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Cristina Cadalbert</cp:lastModifiedBy>
  <cp:revision>4</cp:revision>
  <dcterms:created xsi:type="dcterms:W3CDTF">2024-04-22T08:28:00Z</dcterms:created>
  <dcterms:modified xsi:type="dcterms:W3CDTF">2024-04-22T08:29:00Z</dcterms:modified>
</cp:coreProperties>
</file>