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5796" w:rsidRDefault="00CC5796">
      <w:pPr>
        <w:pStyle w:val="Heading2"/>
        <w:rPr>
          <w:rFonts w:ascii="Palatino Linotype" w:hAnsi="Palatino Linotype"/>
        </w:rPr>
      </w:pPr>
      <w:bookmarkStart w:id="0" w:name="_GoBack"/>
      <w:bookmarkEnd w:id="0"/>
      <w:r>
        <w:rPr>
          <w:rFonts w:ascii="Palatino Linotype" w:hAnsi="Palatino Linotype"/>
        </w:rPr>
        <w:t>Vacancy Announcement</w:t>
      </w:r>
    </w:p>
    <w:tbl>
      <w:tblPr>
        <w:tblW w:w="10170" w:type="dxa"/>
        <w:tblInd w:w="-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538"/>
        <w:gridCol w:w="7632"/>
      </w:tblGrid>
      <w:tr w:rsidR="00CC5796">
        <w:trPr>
          <w:cantSplit/>
          <w:trHeight w:val="370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Position/Title:</w:t>
            </w:r>
          </w:p>
        </w:tc>
        <w:tc>
          <w:tcPr>
            <w:tcW w:w="7632" w:type="dxa"/>
          </w:tcPr>
          <w:p w:rsidR="00CC5796" w:rsidRDefault="00CC5796">
            <w:pPr>
              <w:jc w:val="both"/>
              <w:rPr>
                <w:rFonts w:ascii="Palatino Linotype" w:hAnsi="Palatino Linotype"/>
                <w:b/>
                <w:lang w:val="az-Latn-AZ"/>
              </w:rPr>
            </w:pPr>
            <w:r>
              <w:rPr>
                <w:rFonts w:ascii="Palatino Linotype" w:hAnsi="Palatino Linotype"/>
                <w:b/>
                <w:lang w:val="az-Latn-AZ"/>
              </w:rPr>
              <w:t>Resident Twinning Adviser (RTA) Assistant</w:t>
            </w:r>
          </w:p>
        </w:tc>
      </w:tr>
      <w:tr w:rsidR="00CC5796">
        <w:trPr>
          <w:trHeight w:val="360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 xml:space="preserve">Company: </w:t>
            </w:r>
          </w:p>
        </w:tc>
        <w:tc>
          <w:tcPr>
            <w:tcW w:w="7632" w:type="dxa"/>
          </w:tcPr>
          <w:p w:rsidR="00CC5796" w:rsidRDefault="00CC5796">
            <w:pPr>
              <w:autoSpaceDE w:val="0"/>
              <w:autoSpaceDN w:val="0"/>
              <w:adjustRightInd w:val="0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ADECRI - Agency for the Development and Co Co-ordination</w:t>
            </w:r>
          </w:p>
          <w:p w:rsidR="00CC5796" w:rsidRDefault="00CC5796">
            <w:pPr>
              <w:autoSpaceDE w:val="0"/>
              <w:autoSpaceDN w:val="0"/>
              <w:adjustRightInd w:val="0"/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lang w:val="en-GB"/>
              </w:rPr>
              <w:t>of International Relations</w:t>
            </w:r>
          </w:p>
        </w:tc>
      </w:tr>
      <w:tr w:rsidR="00CC5796">
        <w:trPr>
          <w:trHeight w:val="316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Project:</w:t>
            </w:r>
          </w:p>
        </w:tc>
        <w:tc>
          <w:tcPr>
            <w:tcW w:w="7632" w:type="dxa"/>
          </w:tcPr>
          <w:p w:rsidR="00CC5796" w:rsidRPr="00BD4E67" w:rsidRDefault="00CC5796" w:rsidP="00D905DE">
            <w:pPr>
              <w:spacing w:line="273" w:lineRule="exact"/>
              <w:ind w:right="144"/>
              <w:jc w:val="both"/>
              <w:rPr>
                <w:rFonts w:ascii="Palatino Linotype" w:hAnsi="Palatino Linotype" w:cs="Arial"/>
                <w:bCs/>
                <w:lang w:val="en-US"/>
              </w:rPr>
            </w:pPr>
            <w:r>
              <w:rPr>
                <w:rFonts w:ascii="Palatino Linotype" w:hAnsi="Palatino Linotype"/>
                <w:lang w:val="en-GB"/>
              </w:rPr>
              <w:t>EU Twinning Project</w:t>
            </w:r>
            <w:r w:rsidR="00BD4E67" w:rsidRPr="00BD4E67">
              <w:rPr>
                <w:rFonts w:ascii="Arial" w:hAnsi="Arial" w:cs="Arial"/>
                <w:b/>
                <w:bCs/>
                <w:color w:val="000000"/>
                <w:sz w:val="17"/>
                <w:szCs w:val="17"/>
                <w:shd w:val="clear" w:color="auto" w:fill="FFFFFF"/>
                <w:lang w:val="en-US"/>
              </w:rPr>
              <w:t xml:space="preserve"> </w:t>
            </w:r>
            <w:r w:rsidR="00D905DE">
              <w:rPr>
                <w:rFonts w:ascii="Palatino Linotype" w:hAnsi="Palatino Linotype" w:cs="Arial"/>
                <w:bCs/>
                <w:color w:val="000000"/>
                <w:shd w:val="clear" w:color="auto" w:fill="FFFFFF"/>
                <w:lang w:val="en-US"/>
              </w:rPr>
              <w:t>ENPI/2013/335/106</w:t>
            </w:r>
            <w:r w:rsidR="00BD4E67" w:rsidRPr="00D163C0">
              <w:rPr>
                <w:rFonts w:ascii="Palatino Linotype" w:hAnsi="Palatino Linotype" w:cs="Arial"/>
                <w:bCs/>
                <w:color w:val="000000"/>
                <w:shd w:val="clear" w:color="auto" w:fill="FFFFFF"/>
                <w:lang w:val="en-US"/>
              </w:rPr>
              <w:t xml:space="preserve"> - "Support to the Ministry of </w:t>
            </w:r>
            <w:proofErr w:type="spellStart"/>
            <w:r w:rsidR="00BD4E67" w:rsidRPr="00D163C0">
              <w:rPr>
                <w:rFonts w:ascii="Palatino Linotype" w:hAnsi="Palatino Linotype" w:cs="Arial"/>
                <w:bCs/>
                <w:color w:val="000000"/>
                <w:shd w:val="clear" w:color="auto" w:fill="FFFFFF"/>
                <w:lang w:val="en-US"/>
              </w:rPr>
              <w:t>Labour</w:t>
            </w:r>
            <w:proofErr w:type="spellEnd"/>
            <w:r w:rsidR="00BD4E67" w:rsidRPr="00D163C0">
              <w:rPr>
                <w:rFonts w:ascii="Palatino Linotype" w:hAnsi="Palatino Linotype" w:cs="Arial"/>
                <w:bCs/>
                <w:color w:val="000000"/>
                <w:shd w:val="clear" w:color="auto" w:fill="FFFFFF"/>
                <w:lang w:val="en-US"/>
              </w:rPr>
              <w:t xml:space="preserve"> and Social Protection of Population of the Republic of Azerbaijan</w:t>
            </w:r>
            <w:r w:rsidR="004F6659" w:rsidRPr="00D163C0">
              <w:rPr>
                <w:rFonts w:ascii="Palatino Linotype" w:hAnsi="Palatino Linotype" w:cs="Arial"/>
                <w:bCs/>
                <w:color w:val="000000"/>
                <w:shd w:val="clear" w:color="auto" w:fill="FFFFFF"/>
                <w:lang w:val="en-US"/>
              </w:rPr>
              <w:t xml:space="preserve"> for the Development of a System for Medico-Social Rehabilitation of People with Disabilities </w:t>
            </w:r>
            <w:r w:rsidR="00BD4E67" w:rsidRPr="00D163C0">
              <w:rPr>
                <w:rFonts w:ascii="Palatino Linotype" w:hAnsi="Palatino Linotype" w:cs="Arial"/>
                <w:bCs/>
                <w:color w:val="000000"/>
                <w:shd w:val="clear" w:color="auto" w:fill="FFFFFF"/>
                <w:lang w:val="en-US"/>
              </w:rPr>
              <w:t>"</w:t>
            </w:r>
          </w:p>
        </w:tc>
      </w:tr>
      <w:tr w:rsidR="00CC5796">
        <w:trPr>
          <w:trHeight w:val="316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Entry Date</w:t>
            </w:r>
          </w:p>
        </w:tc>
        <w:tc>
          <w:tcPr>
            <w:tcW w:w="7632" w:type="dxa"/>
          </w:tcPr>
          <w:p w:rsidR="00CC5796" w:rsidRDefault="00D905DE">
            <w:pPr>
              <w:spacing w:line="273" w:lineRule="exact"/>
              <w:ind w:right="144"/>
              <w:jc w:val="both"/>
              <w:rPr>
                <w:rFonts w:ascii="Palatino Linotype" w:hAnsi="Palatino Linotype" w:cs="Arial"/>
                <w:bCs/>
                <w:lang w:val="en-GB"/>
              </w:rPr>
            </w:pPr>
            <w:r>
              <w:rPr>
                <w:rFonts w:ascii="Palatino Linotype" w:hAnsi="Palatino Linotype" w:cs="Arial"/>
                <w:bCs/>
                <w:lang w:val="en-GB"/>
              </w:rPr>
              <w:t>September 2014</w:t>
            </w:r>
          </w:p>
        </w:tc>
      </w:tr>
      <w:tr w:rsidR="00CC5796" w:rsidTr="00D905DE">
        <w:trPr>
          <w:trHeight w:val="418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Duration</w:t>
            </w:r>
          </w:p>
        </w:tc>
        <w:tc>
          <w:tcPr>
            <w:tcW w:w="7632" w:type="dxa"/>
          </w:tcPr>
          <w:p w:rsidR="00CC5796" w:rsidRDefault="00D905DE">
            <w:pPr>
              <w:spacing w:line="273" w:lineRule="exact"/>
              <w:ind w:right="144"/>
              <w:jc w:val="both"/>
              <w:rPr>
                <w:rFonts w:ascii="Palatino Linotype" w:hAnsi="Palatino Linotype" w:cs="Arial"/>
                <w:bCs/>
                <w:lang w:val="en-GB"/>
              </w:rPr>
            </w:pPr>
            <w:r>
              <w:rPr>
                <w:rFonts w:ascii="Palatino Linotype" w:hAnsi="Palatino Linotype" w:cs="Arial"/>
                <w:bCs/>
                <w:lang w:val="en-GB"/>
              </w:rPr>
              <w:t>17</w:t>
            </w:r>
            <w:r w:rsidR="00CC5796">
              <w:rPr>
                <w:rFonts w:ascii="Palatino Linotype" w:hAnsi="Palatino Linotype" w:cs="Arial"/>
                <w:bCs/>
                <w:lang w:val="en-GB"/>
              </w:rPr>
              <w:t xml:space="preserve"> months</w:t>
            </w:r>
            <w:r>
              <w:rPr>
                <w:rFonts w:ascii="Palatino Linotype" w:hAnsi="Palatino Linotype" w:cs="Arial"/>
                <w:bCs/>
                <w:lang w:val="en-GB"/>
              </w:rPr>
              <w:t xml:space="preserve"> (ending January 2016)</w:t>
            </w:r>
          </w:p>
        </w:tc>
      </w:tr>
      <w:tr w:rsidR="00CC5796">
        <w:trPr>
          <w:trHeight w:val="268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Duty Station</w:t>
            </w:r>
          </w:p>
        </w:tc>
        <w:tc>
          <w:tcPr>
            <w:tcW w:w="7632" w:type="dxa"/>
          </w:tcPr>
          <w:p w:rsidR="00CC5796" w:rsidRDefault="00CC5796">
            <w:pPr>
              <w:pStyle w:val="BodyTextIndent"/>
              <w:ind w:firstLine="0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</w:rPr>
              <w:t>Baku, Azerbaijan</w:t>
            </w:r>
          </w:p>
        </w:tc>
      </w:tr>
      <w:tr w:rsidR="00CC5796">
        <w:trPr>
          <w:trHeight w:val="735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Duties and Responsibilities:</w:t>
            </w:r>
            <w:r>
              <w:rPr>
                <w:rFonts w:ascii="Palatino Linotype" w:hAnsi="Palatino Linotype"/>
                <w:lang w:val="en-GB"/>
              </w:rPr>
              <w:t xml:space="preserve"> </w:t>
            </w:r>
          </w:p>
        </w:tc>
        <w:tc>
          <w:tcPr>
            <w:tcW w:w="7632" w:type="dxa"/>
          </w:tcPr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Ensure the secretarial work: phone calls, meetings organisation, appointments arrangement, documentation research, information dissemination, filing organisation and management, missions orders drawing-up, type-letters drafting, typing, documents make-up, mail (registration, follow-up, transmission, dissemination)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Prepare, in links with the RTA, the logistical organisation of the missions of the experts in Azerbaijan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Prepare the logistical organisation of project events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 w:cs="Arial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Ensure the editing of documents in Azerbaijani, French and English</w:t>
            </w:r>
          </w:p>
          <w:p w:rsidR="00CC5796" w:rsidRDefault="00CC5796">
            <w:pPr>
              <w:ind w:left="360"/>
              <w:jc w:val="both"/>
              <w:rPr>
                <w:rFonts w:ascii="Palatino Linotype" w:hAnsi="Palatino Linotype" w:cs="Arial"/>
                <w:lang w:val="en-GB"/>
              </w:rPr>
            </w:pPr>
          </w:p>
        </w:tc>
      </w:tr>
      <w:tr w:rsidR="00CC5796">
        <w:trPr>
          <w:trHeight w:val="2346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 w:cs="Arial"/>
                <w:b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 w:cs="Arial"/>
                <w:b/>
                <w:sz w:val="22"/>
                <w:szCs w:val="22"/>
                <w:lang w:val="en-GB"/>
              </w:rPr>
              <w:t>Qualifications:</w:t>
            </w:r>
          </w:p>
        </w:tc>
        <w:tc>
          <w:tcPr>
            <w:tcW w:w="7632" w:type="dxa"/>
          </w:tcPr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Secondary education. University Degree in Social sciences, Social Statistics, Applied mathematics.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Knowledge of social policies and social protection system in Azerbaijan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Experience of participation in international projects dealing with reform of social protection systems will be an asset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General knowledge of EU financed projects’ procedures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 xml:space="preserve">Computer proficiency in MS </w:t>
            </w:r>
            <w:r w:rsidR="004F6659">
              <w:rPr>
                <w:rFonts w:ascii="Palatino Linotype" w:hAnsi="Palatino Linotype"/>
                <w:sz w:val="22"/>
                <w:szCs w:val="22"/>
                <w:lang w:val="en-GB"/>
              </w:rPr>
              <w:t>office</w:t>
            </w: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.</w:t>
            </w:r>
          </w:p>
          <w:p w:rsidR="00CC5796" w:rsidRDefault="00CC5796">
            <w:pPr>
              <w:numPr>
                <w:ilvl w:val="0"/>
                <w:numId w:val="2"/>
              </w:numPr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Fluency in Azerbaijani and English (both oral and written), advanced level of French would be an asset</w:t>
            </w:r>
          </w:p>
          <w:p w:rsidR="00CC5796" w:rsidRDefault="00CC5796">
            <w:pPr>
              <w:numPr>
                <w:ilvl w:val="0"/>
                <w:numId w:val="2"/>
              </w:numPr>
              <w:ind w:right="29"/>
              <w:jc w:val="both"/>
              <w:rPr>
                <w:rFonts w:ascii="Palatino Linotype" w:hAnsi="Palatino Linotype"/>
                <w:sz w:val="22"/>
                <w:szCs w:val="22"/>
                <w:lang w:val="en-GB"/>
              </w:rPr>
            </w:pPr>
            <w:r>
              <w:rPr>
                <w:rFonts w:ascii="Palatino Linotype" w:hAnsi="Palatino Linotype"/>
                <w:sz w:val="22"/>
                <w:szCs w:val="22"/>
                <w:lang w:val="en-GB"/>
              </w:rPr>
              <w:t>3 to 5 years of relevant experience at the national or international level;</w:t>
            </w:r>
          </w:p>
        </w:tc>
      </w:tr>
      <w:tr w:rsidR="00CC5796">
        <w:trPr>
          <w:trHeight w:val="270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Remuneration:</w:t>
            </w:r>
          </w:p>
        </w:tc>
        <w:tc>
          <w:tcPr>
            <w:tcW w:w="7632" w:type="dxa"/>
          </w:tcPr>
          <w:p w:rsidR="00CC5796" w:rsidRDefault="00CC5796">
            <w:pPr>
              <w:pStyle w:val="Header"/>
              <w:tabs>
                <w:tab w:val="clear" w:pos="4320"/>
                <w:tab w:val="clear" w:pos="8640"/>
              </w:tabs>
              <w:jc w:val="both"/>
              <w:rPr>
                <w:rFonts w:ascii="Palatino Linotype" w:hAnsi="Palatino Linotype" w:cs="Arial"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</w:rPr>
              <w:t>To be discussed, according to experience and skills</w:t>
            </w:r>
          </w:p>
        </w:tc>
      </w:tr>
      <w:tr w:rsidR="00CC5796">
        <w:trPr>
          <w:trHeight w:val="439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Application Deadline:</w:t>
            </w:r>
          </w:p>
        </w:tc>
        <w:tc>
          <w:tcPr>
            <w:tcW w:w="7632" w:type="dxa"/>
          </w:tcPr>
          <w:p w:rsidR="00CC5796" w:rsidRDefault="00D905DE" w:rsidP="00D905DE">
            <w:pPr>
              <w:pStyle w:val="Header"/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bCs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sz w:val="24"/>
                <w:szCs w:val="24"/>
              </w:rPr>
              <w:t>September</w:t>
            </w:r>
            <w:r w:rsidR="00E92486">
              <w:rPr>
                <w:rFonts w:ascii="Palatino Linotype" w:hAnsi="Palatino Linotype" w:cs="Arial"/>
                <w:bCs/>
                <w:sz w:val="24"/>
                <w:szCs w:val="24"/>
              </w:rPr>
              <w:t xml:space="preserve"> </w:t>
            </w:r>
            <w:r>
              <w:rPr>
                <w:rFonts w:ascii="Palatino Linotype" w:hAnsi="Palatino Linotype" w:cs="Arial"/>
                <w:bCs/>
                <w:sz w:val="24"/>
                <w:szCs w:val="24"/>
              </w:rPr>
              <w:t>30</w:t>
            </w:r>
            <w:r w:rsidR="00E92486">
              <w:rPr>
                <w:rFonts w:ascii="Palatino Linotype" w:hAnsi="Palatino Linotype" w:cs="Arial"/>
                <w:bCs/>
                <w:sz w:val="24"/>
                <w:szCs w:val="24"/>
              </w:rPr>
              <w:t>th , 2014</w:t>
            </w:r>
          </w:p>
        </w:tc>
      </w:tr>
      <w:tr w:rsidR="00CC5796">
        <w:trPr>
          <w:trHeight w:val="270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Terms of Application</w:t>
            </w:r>
          </w:p>
        </w:tc>
        <w:tc>
          <w:tcPr>
            <w:tcW w:w="7632" w:type="dxa"/>
          </w:tcPr>
          <w:p w:rsidR="00CC5796" w:rsidRDefault="00CC5796">
            <w:p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color w:val="000000"/>
                <w:lang w:val="en-GB"/>
              </w:rPr>
            </w:pPr>
            <w:r>
              <w:rPr>
                <w:rFonts w:ascii="Palatino Linotype" w:hAnsi="Palatino Linotype"/>
                <w:i/>
                <w:color w:val="000000"/>
                <w:lang w:val="en-GB"/>
              </w:rPr>
              <w:t xml:space="preserve">Note: </w:t>
            </w:r>
          </w:p>
          <w:p w:rsidR="00CC5796" w:rsidRDefault="00CC5796">
            <w:pPr>
              <w:pStyle w:val="Header"/>
              <w:numPr>
                <w:ilvl w:val="0"/>
                <w:numId w:val="1"/>
              </w:numPr>
              <w:tabs>
                <w:tab w:val="clear" w:pos="4320"/>
                <w:tab w:val="clear" w:pos="8640"/>
              </w:tabs>
              <w:rPr>
                <w:rFonts w:ascii="Palatino Linotype" w:hAnsi="Palatino Linotype" w:cs="Arial"/>
                <w:bCs/>
                <w:i/>
                <w:snapToGrid w:val="0"/>
                <w:sz w:val="24"/>
                <w:szCs w:val="24"/>
              </w:rPr>
            </w:pPr>
            <w:r>
              <w:rPr>
                <w:rFonts w:ascii="Palatino Linotype" w:hAnsi="Palatino Linotype" w:cs="Arial"/>
                <w:bCs/>
                <w:i/>
                <w:snapToGrid w:val="0"/>
                <w:sz w:val="24"/>
                <w:szCs w:val="24"/>
              </w:rPr>
              <w:t>Please submit the application(CV + Resume) by mail</w:t>
            </w:r>
          </w:p>
          <w:p w:rsidR="00CC5796" w:rsidRDefault="00CC5796">
            <w:pPr>
              <w:numPr>
                <w:ilvl w:val="0"/>
                <w:numId w:val="1"/>
              </w:numPr>
              <w:autoSpaceDE w:val="0"/>
              <w:autoSpaceDN w:val="0"/>
              <w:adjustRightInd w:val="0"/>
              <w:jc w:val="both"/>
              <w:rPr>
                <w:rFonts w:ascii="Palatino Linotype" w:hAnsi="Palatino Linotype"/>
                <w:i/>
                <w:iCs/>
                <w:color w:val="000000"/>
                <w:lang w:val="en-GB"/>
              </w:rPr>
            </w:pPr>
            <w:r>
              <w:rPr>
                <w:rFonts w:ascii="Palatino Linotype" w:hAnsi="Palatino Linotype"/>
                <w:i/>
                <w:iCs/>
                <w:color w:val="000000"/>
                <w:lang w:val="en-GB"/>
              </w:rPr>
              <w:t>Only the candidates under serious consideration will be contacted</w:t>
            </w:r>
          </w:p>
        </w:tc>
      </w:tr>
      <w:tr w:rsidR="00CC5796">
        <w:trPr>
          <w:trHeight w:val="433"/>
        </w:trPr>
        <w:tc>
          <w:tcPr>
            <w:tcW w:w="2538" w:type="dxa"/>
          </w:tcPr>
          <w:p w:rsidR="00CC5796" w:rsidRDefault="00CC5796">
            <w:pPr>
              <w:rPr>
                <w:rFonts w:ascii="Palatino Linotype" w:hAnsi="Palatino Linotype"/>
                <w:b/>
                <w:lang w:val="en-GB"/>
              </w:rPr>
            </w:pPr>
            <w:r>
              <w:rPr>
                <w:rFonts w:ascii="Palatino Linotype" w:hAnsi="Palatino Linotype"/>
                <w:b/>
                <w:lang w:val="en-GB"/>
              </w:rPr>
              <w:t>Contact Information:</w:t>
            </w:r>
          </w:p>
        </w:tc>
        <w:tc>
          <w:tcPr>
            <w:tcW w:w="7632" w:type="dxa"/>
          </w:tcPr>
          <w:p w:rsidR="00CC5796" w:rsidRDefault="00E92486">
            <w:pPr>
              <w:rPr>
                <w:rFonts w:ascii="Palatino Linotype" w:hAnsi="Palatino Linotype" w:cs="Arial"/>
                <w:bCs/>
                <w:lang w:val="en-GB"/>
              </w:rPr>
            </w:pPr>
            <w:r>
              <w:rPr>
                <w:rFonts w:ascii="Palatino Linotype" w:hAnsi="Palatino Linotype" w:cs="Arial"/>
                <w:bCs/>
                <w:lang w:val="en-GB"/>
              </w:rPr>
              <w:t>Christian Moutier</w:t>
            </w:r>
            <w:r w:rsidR="00CC5796">
              <w:rPr>
                <w:rFonts w:ascii="Palatino Linotype" w:hAnsi="Palatino Linotype" w:cs="Arial"/>
                <w:bCs/>
                <w:lang w:val="en-GB"/>
              </w:rPr>
              <w:t>,</w:t>
            </w:r>
            <w:r w:rsidR="00D163C0">
              <w:rPr>
                <w:rFonts w:ascii="Palatino Linotype" w:hAnsi="Palatino Linotype" w:cs="Arial"/>
                <w:bCs/>
                <w:lang w:val="en-GB"/>
              </w:rPr>
              <w:t xml:space="preserve"> Resident</w:t>
            </w:r>
            <w:r>
              <w:rPr>
                <w:rFonts w:ascii="Palatino Linotype" w:hAnsi="Palatino Linotype" w:cs="Arial"/>
                <w:bCs/>
                <w:lang w:val="en-GB"/>
              </w:rPr>
              <w:t xml:space="preserve"> Twinning Adviser</w:t>
            </w:r>
          </w:p>
          <w:p w:rsidR="00CC5796" w:rsidRDefault="00D905DE">
            <w:pPr>
              <w:rPr>
                <w:rFonts w:ascii="Palatino Linotype" w:hAnsi="Palatino Linotype" w:cs="Arial"/>
                <w:bCs/>
                <w:lang w:val="en-GB"/>
              </w:rPr>
            </w:pPr>
            <w:r>
              <w:rPr>
                <w:rFonts w:ascii="Palatino Linotype" w:hAnsi="Palatino Linotype" w:cs="Arial"/>
                <w:bCs/>
                <w:lang w:val="en-GB"/>
              </w:rPr>
              <w:t>Moutier.az@gmail.com</w:t>
            </w:r>
          </w:p>
        </w:tc>
      </w:tr>
    </w:tbl>
    <w:p w:rsidR="00CC5796" w:rsidRDefault="00CC5796" w:rsidP="00D163C0">
      <w:pPr>
        <w:autoSpaceDE w:val="0"/>
        <w:autoSpaceDN w:val="0"/>
        <w:adjustRightInd w:val="0"/>
        <w:rPr>
          <w:rFonts w:ascii="Arial" w:hAnsi="Arial" w:cs="Arial"/>
          <w:lang w:val="en-GB"/>
        </w:rPr>
      </w:pPr>
    </w:p>
    <w:sectPr w:rsidR="00CC5796">
      <w:pgSz w:w="12240" w:h="15840"/>
      <w:pgMar w:top="1417" w:right="1417" w:bottom="1417" w:left="1417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B6A2F"/>
    <w:multiLevelType w:val="hybridMultilevel"/>
    <w:tmpl w:val="905A68B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DA0259B"/>
    <w:multiLevelType w:val="hybridMultilevel"/>
    <w:tmpl w:val="416886CE"/>
    <w:lvl w:ilvl="0" w:tplc="3892B28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6C50FA1"/>
    <w:multiLevelType w:val="hybridMultilevel"/>
    <w:tmpl w:val="95BCB5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665504FB"/>
    <w:multiLevelType w:val="hybridMultilevel"/>
    <w:tmpl w:val="010C6D1A"/>
    <w:lvl w:ilvl="0" w:tplc="1940FAB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LW_DocType" w:val="NORMAL"/>
  </w:docVars>
  <w:rsids>
    <w:rsidRoot w:val="0060779A"/>
    <w:rsid w:val="004F6659"/>
    <w:rsid w:val="0060779A"/>
    <w:rsid w:val="00A56866"/>
    <w:rsid w:val="00BD4E67"/>
    <w:rsid w:val="00CC5796"/>
    <w:rsid w:val="00D163C0"/>
    <w:rsid w:val="00D905DE"/>
    <w:rsid w:val="00E924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semiHidden/>
    <w:pPr>
      <w:spacing w:line="273" w:lineRule="exact"/>
      <w:ind w:right="144" w:firstLine="175"/>
      <w:jc w:val="both"/>
    </w:pPr>
    <w:rPr>
      <w:rFonts w:ascii="Arial" w:hAnsi="Arial"/>
      <w:sz w:val="22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rFonts w:ascii="Arial" w:hAnsi="Arial"/>
      <w:b/>
      <w:sz w:val="32"/>
      <w:szCs w:val="20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320"/>
        <w:tab w:val="right" w:pos="8640"/>
      </w:tabs>
    </w:pPr>
    <w:rPr>
      <w:sz w:val="20"/>
      <w:szCs w:val="20"/>
      <w:lang w:val="en-US" w:eastAsia="en-US"/>
    </w:rPr>
  </w:style>
  <w:style w:type="paragraph" w:styleId="BodyTextIndent">
    <w:name w:val="Body Text Indent"/>
    <w:basedOn w:val="Normal"/>
    <w:semiHidden/>
    <w:pPr>
      <w:spacing w:line="273" w:lineRule="exact"/>
      <w:ind w:right="144" w:firstLine="175"/>
      <w:jc w:val="both"/>
    </w:pPr>
    <w:rPr>
      <w:rFonts w:ascii="Arial" w:hAnsi="Arial"/>
      <w:sz w:val="22"/>
      <w:szCs w:val="20"/>
      <w:lang w:val="en-US" w:eastAsia="en-US"/>
    </w:rPr>
  </w:style>
  <w:style w:type="character" w:styleId="Hyperlink">
    <w:name w:val="Hyperlink"/>
    <w:semiHidden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264</Words>
  <Characters>1754</Characters>
  <Application>Microsoft Office Word</Application>
  <DocSecurity>4</DocSecurity>
  <Lines>56</Lines>
  <Paragraphs>42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>Vacancy Announcement</vt:lpstr>
      <vt:lpstr>Vacancy Announcement</vt:lpstr>
      <vt:lpstr>Vacancy Announcement</vt:lpstr>
    </vt:vector>
  </TitlesOfParts>
  <Company>ADECRI</Company>
  <LinksUpToDate>false</LinksUpToDate>
  <CharactersWithSpaces>1976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Vacancy Announcement</dc:title>
  <dc:creator>ADECRI</dc:creator>
  <cp:lastModifiedBy>BAYRAMOVA Gulnara (RELEX-BAKU)</cp:lastModifiedBy>
  <cp:revision>2</cp:revision>
  <dcterms:created xsi:type="dcterms:W3CDTF">2014-09-16T10:31:00Z</dcterms:created>
  <dcterms:modified xsi:type="dcterms:W3CDTF">2014-09-16T10:31:00Z</dcterms:modified>
</cp:coreProperties>
</file>